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B50D1" w14:textId="77777777" w:rsidR="0096379E" w:rsidRPr="00F97272" w:rsidRDefault="0096379E" w:rsidP="00F97272">
      <w:pPr>
        <w:spacing w:after="0"/>
        <w:jc w:val="center"/>
        <w:rPr>
          <w:rFonts w:ascii="Verdana" w:hAnsi="Verdana" w:cs="Arial"/>
          <w:b/>
          <w:sz w:val="24"/>
          <w:szCs w:val="24"/>
        </w:rPr>
      </w:pPr>
      <w:r w:rsidRPr="00F97272">
        <w:rPr>
          <w:rFonts w:ascii="Verdana" w:hAnsi="Verdana" w:cs="Arial"/>
          <w:b/>
          <w:sz w:val="24"/>
          <w:szCs w:val="24"/>
        </w:rPr>
        <w:t>THE CORPORATION OF THE TOWNSHIP OF ASSIGINACK</w:t>
      </w:r>
    </w:p>
    <w:p w14:paraId="03983E77" w14:textId="77777777" w:rsidR="0096379E" w:rsidRPr="00F97272" w:rsidRDefault="0096379E" w:rsidP="00F97272">
      <w:pPr>
        <w:spacing w:after="0"/>
        <w:jc w:val="center"/>
        <w:rPr>
          <w:rFonts w:ascii="Verdana" w:hAnsi="Verdana" w:cs="Arial"/>
          <w:b/>
          <w:sz w:val="24"/>
          <w:szCs w:val="24"/>
        </w:rPr>
      </w:pPr>
    </w:p>
    <w:p w14:paraId="02A11B39" w14:textId="7588EC34" w:rsidR="0096379E" w:rsidRPr="00F97272" w:rsidRDefault="0096379E" w:rsidP="00F97272">
      <w:pPr>
        <w:spacing w:after="0"/>
        <w:jc w:val="center"/>
        <w:rPr>
          <w:rFonts w:ascii="Verdana" w:hAnsi="Verdana" w:cs="Arial"/>
          <w:b/>
          <w:sz w:val="24"/>
          <w:szCs w:val="24"/>
        </w:rPr>
      </w:pPr>
      <w:r w:rsidRPr="00F97272">
        <w:rPr>
          <w:rFonts w:ascii="Verdana" w:hAnsi="Verdana" w:cs="Arial"/>
          <w:b/>
          <w:sz w:val="24"/>
          <w:szCs w:val="24"/>
        </w:rPr>
        <w:t>BY-LAW #</w:t>
      </w:r>
      <w:r w:rsidRPr="00F97272">
        <w:rPr>
          <w:rFonts w:ascii="Verdana" w:hAnsi="Verdana" w:cs="Arial"/>
          <w:b/>
          <w:sz w:val="24"/>
          <w:szCs w:val="24"/>
        </w:rPr>
        <w:t>2025-22</w:t>
      </w:r>
    </w:p>
    <w:p w14:paraId="799E11D3" w14:textId="77777777" w:rsidR="0096379E" w:rsidRPr="00F97272" w:rsidRDefault="0096379E" w:rsidP="00F97272">
      <w:pPr>
        <w:spacing w:after="0"/>
        <w:jc w:val="center"/>
        <w:rPr>
          <w:rFonts w:ascii="Verdana" w:hAnsi="Verdana" w:cs="Arial"/>
          <w:b/>
          <w:sz w:val="24"/>
          <w:szCs w:val="24"/>
        </w:rPr>
      </w:pPr>
    </w:p>
    <w:p w14:paraId="401ECDBB" w14:textId="2B4804B3" w:rsidR="0096379E" w:rsidRPr="00F97272" w:rsidRDefault="0096379E" w:rsidP="00F97272">
      <w:pPr>
        <w:spacing w:after="0"/>
        <w:jc w:val="center"/>
        <w:rPr>
          <w:rFonts w:ascii="Verdana" w:hAnsi="Verdana" w:cs="Arial"/>
          <w:b/>
          <w:sz w:val="24"/>
          <w:szCs w:val="24"/>
        </w:rPr>
      </w:pPr>
      <w:r w:rsidRPr="00F97272">
        <w:rPr>
          <w:rFonts w:ascii="Verdana" w:hAnsi="Verdana" w:cs="Arial"/>
          <w:b/>
          <w:sz w:val="24"/>
          <w:szCs w:val="24"/>
        </w:rPr>
        <w:t xml:space="preserve">BEING A BY-LAW to </w:t>
      </w:r>
      <w:r w:rsidR="00F97272">
        <w:rPr>
          <w:rFonts w:ascii="Verdana" w:hAnsi="Verdana" w:cs="Arial"/>
          <w:b/>
          <w:sz w:val="24"/>
          <w:szCs w:val="24"/>
        </w:rPr>
        <w:t>A</w:t>
      </w:r>
      <w:r w:rsidRPr="00F97272">
        <w:rPr>
          <w:rFonts w:ascii="Verdana" w:hAnsi="Verdana" w:cs="Arial"/>
          <w:b/>
          <w:sz w:val="24"/>
          <w:szCs w:val="24"/>
        </w:rPr>
        <w:t xml:space="preserve">mend </w:t>
      </w:r>
      <w:r w:rsidRPr="00F97272">
        <w:rPr>
          <w:rFonts w:ascii="Verdana" w:hAnsi="Verdana" w:cs="Arial"/>
          <w:b/>
          <w:sz w:val="24"/>
          <w:szCs w:val="24"/>
        </w:rPr>
        <w:t>By-law 2025-19 Being a by-law to Prohibit and/or Regulate the Occupancy of Recreational Trailers, Trailers or Tents within the Township of Assiginack</w:t>
      </w:r>
    </w:p>
    <w:p w14:paraId="78C75612" w14:textId="77777777" w:rsidR="0096379E" w:rsidRPr="00F97272" w:rsidRDefault="0096379E" w:rsidP="0096379E">
      <w:pPr>
        <w:spacing w:after="0"/>
        <w:jc w:val="center"/>
        <w:rPr>
          <w:rFonts w:ascii="Verdana" w:hAnsi="Verdana" w:cs="Arial"/>
          <w:b/>
          <w:sz w:val="24"/>
          <w:szCs w:val="24"/>
        </w:rPr>
      </w:pPr>
    </w:p>
    <w:p w14:paraId="123DFA43" w14:textId="77777777" w:rsidR="0096379E" w:rsidRPr="00F97272" w:rsidRDefault="0096379E" w:rsidP="0096379E">
      <w:pPr>
        <w:spacing w:after="0"/>
        <w:jc w:val="both"/>
        <w:rPr>
          <w:rFonts w:ascii="Verdana" w:hAnsi="Verdana" w:cs="Arial"/>
          <w:b/>
          <w:sz w:val="24"/>
          <w:szCs w:val="24"/>
        </w:rPr>
      </w:pPr>
      <w:r w:rsidRPr="00F97272">
        <w:rPr>
          <w:rFonts w:ascii="Verdana" w:hAnsi="Verdana" w:cs="Arial"/>
          <w:b/>
          <w:sz w:val="24"/>
          <w:szCs w:val="24"/>
        </w:rPr>
        <w:t xml:space="preserve">WHEREAS </w:t>
      </w:r>
      <w:r w:rsidRPr="00F97272">
        <w:rPr>
          <w:rFonts w:ascii="Verdana" w:hAnsi="Verdana" w:cs="Arial"/>
          <w:sz w:val="24"/>
          <w:szCs w:val="24"/>
        </w:rPr>
        <w:t>the appropriate authority is found in Section 8 of the Municipal Act, S.O., 2001, Ch. 25, as amended.</w:t>
      </w:r>
    </w:p>
    <w:p w14:paraId="6EB68A6B" w14:textId="77777777" w:rsidR="0096379E" w:rsidRPr="00F97272" w:rsidRDefault="0096379E" w:rsidP="0096379E">
      <w:pPr>
        <w:spacing w:after="0"/>
        <w:jc w:val="both"/>
        <w:rPr>
          <w:rFonts w:ascii="Verdana" w:hAnsi="Verdana" w:cs="Arial"/>
          <w:b/>
          <w:sz w:val="24"/>
          <w:szCs w:val="24"/>
        </w:rPr>
      </w:pPr>
    </w:p>
    <w:p w14:paraId="6BE91FE8" w14:textId="129B7028" w:rsidR="0096379E" w:rsidRPr="00F97272" w:rsidRDefault="0096379E" w:rsidP="0096379E">
      <w:pPr>
        <w:spacing w:after="0"/>
        <w:jc w:val="both"/>
        <w:rPr>
          <w:rFonts w:ascii="Verdana" w:hAnsi="Verdana" w:cs="Arial"/>
          <w:b/>
          <w:sz w:val="24"/>
          <w:szCs w:val="24"/>
        </w:rPr>
      </w:pPr>
      <w:r w:rsidRPr="00F97272">
        <w:rPr>
          <w:rFonts w:ascii="Verdana" w:hAnsi="Verdana" w:cs="Arial"/>
          <w:b/>
          <w:sz w:val="24"/>
          <w:szCs w:val="24"/>
        </w:rPr>
        <w:t xml:space="preserve">AND WHEREAS </w:t>
      </w:r>
      <w:r w:rsidRPr="00F97272">
        <w:rPr>
          <w:rFonts w:ascii="Verdana" w:hAnsi="Verdana" w:cs="Arial"/>
          <w:sz w:val="24"/>
          <w:szCs w:val="24"/>
        </w:rPr>
        <w:t>By-law #</w:t>
      </w:r>
      <w:r w:rsidRPr="00F97272">
        <w:rPr>
          <w:rFonts w:ascii="Verdana" w:hAnsi="Verdana" w:cs="Arial"/>
          <w:sz w:val="24"/>
          <w:szCs w:val="24"/>
        </w:rPr>
        <w:t>2025-19</w:t>
      </w:r>
      <w:r w:rsidRPr="00F97272">
        <w:rPr>
          <w:rFonts w:ascii="Verdana" w:hAnsi="Verdana" w:cs="Arial"/>
          <w:sz w:val="24"/>
          <w:szCs w:val="24"/>
        </w:rPr>
        <w:t xml:space="preserve"> was enacted in Council on the </w:t>
      </w:r>
      <w:r w:rsidRPr="00F97272">
        <w:rPr>
          <w:rFonts w:ascii="Verdana" w:hAnsi="Verdana" w:cs="Arial"/>
          <w:sz w:val="24"/>
          <w:szCs w:val="24"/>
        </w:rPr>
        <w:t>15</w:t>
      </w:r>
      <w:r w:rsidRPr="00F97272">
        <w:rPr>
          <w:rFonts w:ascii="Verdana" w:hAnsi="Verdana" w:cs="Arial"/>
          <w:sz w:val="24"/>
          <w:szCs w:val="24"/>
        </w:rPr>
        <w:t xml:space="preserve">th of </w:t>
      </w:r>
      <w:proofErr w:type="gramStart"/>
      <w:r w:rsidRPr="00F97272">
        <w:rPr>
          <w:rFonts w:ascii="Verdana" w:hAnsi="Verdana" w:cs="Arial"/>
          <w:sz w:val="24"/>
          <w:szCs w:val="24"/>
        </w:rPr>
        <w:t>J</w:t>
      </w:r>
      <w:r w:rsidRPr="00F97272">
        <w:rPr>
          <w:rFonts w:ascii="Verdana" w:hAnsi="Verdana" w:cs="Arial"/>
          <w:sz w:val="24"/>
          <w:szCs w:val="24"/>
        </w:rPr>
        <w:t>ul</w:t>
      </w:r>
      <w:r w:rsidRPr="00F97272">
        <w:rPr>
          <w:rFonts w:ascii="Verdana" w:hAnsi="Verdana" w:cs="Arial"/>
          <w:sz w:val="24"/>
          <w:szCs w:val="24"/>
        </w:rPr>
        <w:t>y,</w:t>
      </w:r>
      <w:proofErr w:type="gramEnd"/>
      <w:r w:rsidRPr="00F97272">
        <w:rPr>
          <w:rFonts w:ascii="Verdana" w:hAnsi="Verdana" w:cs="Arial"/>
          <w:sz w:val="24"/>
          <w:szCs w:val="24"/>
        </w:rPr>
        <w:t xml:space="preserve"> 20</w:t>
      </w:r>
      <w:r w:rsidRPr="00F97272">
        <w:rPr>
          <w:rFonts w:ascii="Verdana" w:hAnsi="Verdana" w:cs="Arial"/>
          <w:sz w:val="24"/>
          <w:szCs w:val="24"/>
        </w:rPr>
        <w:t>25</w:t>
      </w:r>
      <w:r w:rsidRPr="00F97272">
        <w:rPr>
          <w:rFonts w:ascii="Verdana" w:hAnsi="Verdana" w:cs="Arial"/>
          <w:sz w:val="24"/>
          <w:szCs w:val="24"/>
        </w:rPr>
        <w:t>;</w:t>
      </w:r>
    </w:p>
    <w:p w14:paraId="6979FCFE" w14:textId="77777777" w:rsidR="0096379E" w:rsidRPr="00F97272" w:rsidRDefault="0096379E" w:rsidP="0096379E">
      <w:pPr>
        <w:spacing w:after="0"/>
        <w:jc w:val="both"/>
        <w:rPr>
          <w:rFonts w:ascii="Verdana" w:hAnsi="Verdana" w:cs="Arial"/>
          <w:b/>
          <w:sz w:val="24"/>
          <w:szCs w:val="24"/>
        </w:rPr>
      </w:pPr>
    </w:p>
    <w:p w14:paraId="712FF069" w14:textId="40C623AC" w:rsidR="0096379E" w:rsidRPr="00F97272" w:rsidRDefault="0096379E" w:rsidP="0096379E">
      <w:pPr>
        <w:spacing w:after="0"/>
        <w:jc w:val="both"/>
        <w:rPr>
          <w:rFonts w:ascii="Verdana" w:hAnsi="Verdana" w:cs="Arial"/>
          <w:sz w:val="24"/>
          <w:szCs w:val="24"/>
        </w:rPr>
      </w:pPr>
      <w:r w:rsidRPr="00F97272">
        <w:rPr>
          <w:rFonts w:ascii="Verdana" w:hAnsi="Verdana" w:cs="Arial"/>
          <w:b/>
          <w:sz w:val="24"/>
          <w:szCs w:val="24"/>
        </w:rPr>
        <w:t xml:space="preserve">AND WHEREAS </w:t>
      </w:r>
      <w:r w:rsidRPr="00F97272">
        <w:rPr>
          <w:rFonts w:ascii="Verdana" w:hAnsi="Verdana" w:cs="Arial"/>
          <w:sz w:val="24"/>
          <w:szCs w:val="24"/>
        </w:rPr>
        <w:t xml:space="preserve">the </w:t>
      </w:r>
      <w:r w:rsidRPr="00F97272">
        <w:rPr>
          <w:rFonts w:ascii="Verdana" w:hAnsi="Verdana" w:cs="Arial"/>
          <w:sz w:val="24"/>
          <w:szCs w:val="24"/>
        </w:rPr>
        <w:t>Ministry has final authority on approval of Set Fines Schedules and has advised on making amendments;</w:t>
      </w:r>
    </w:p>
    <w:p w14:paraId="7446FCF3" w14:textId="77777777" w:rsidR="0096379E" w:rsidRPr="00F97272" w:rsidRDefault="0096379E" w:rsidP="0096379E">
      <w:pPr>
        <w:spacing w:after="0"/>
        <w:jc w:val="both"/>
        <w:rPr>
          <w:rFonts w:ascii="Verdana" w:hAnsi="Verdana" w:cs="Arial"/>
          <w:sz w:val="24"/>
          <w:szCs w:val="24"/>
        </w:rPr>
      </w:pPr>
    </w:p>
    <w:p w14:paraId="5726CE86" w14:textId="77777777" w:rsidR="0096379E" w:rsidRPr="00F97272" w:rsidRDefault="0096379E" w:rsidP="0096379E">
      <w:pPr>
        <w:spacing w:after="0"/>
        <w:jc w:val="both"/>
        <w:rPr>
          <w:rFonts w:ascii="Verdana" w:hAnsi="Verdana" w:cs="Arial"/>
          <w:sz w:val="24"/>
          <w:szCs w:val="24"/>
        </w:rPr>
      </w:pPr>
      <w:r w:rsidRPr="00F97272">
        <w:rPr>
          <w:rFonts w:ascii="Verdana" w:hAnsi="Verdana" w:cs="Arial"/>
          <w:b/>
          <w:sz w:val="24"/>
          <w:szCs w:val="24"/>
        </w:rPr>
        <w:t>NOW THEREFORE</w:t>
      </w:r>
      <w:r w:rsidRPr="00F97272">
        <w:rPr>
          <w:rFonts w:ascii="Verdana" w:hAnsi="Verdana" w:cs="Arial"/>
          <w:sz w:val="24"/>
          <w:szCs w:val="24"/>
        </w:rPr>
        <w:t xml:space="preserve"> the Council of the Corporation of the Township of Assiginack enacts as follows:</w:t>
      </w:r>
    </w:p>
    <w:p w14:paraId="06CDD78E" w14:textId="77777777" w:rsidR="0096379E" w:rsidRPr="00F97272" w:rsidRDefault="0096379E" w:rsidP="0096379E">
      <w:pPr>
        <w:spacing w:after="0"/>
        <w:jc w:val="both"/>
        <w:rPr>
          <w:rFonts w:ascii="Verdana" w:hAnsi="Verdana" w:cs="Arial"/>
          <w:sz w:val="24"/>
          <w:szCs w:val="24"/>
        </w:rPr>
      </w:pPr>
    </w:p>
    <w:p w14:paraId="6A9D48E0" w14:textId="0E8F71AE" w:rsidR="00F97272" w:rsidRDefault="0096379E" w:rsidP="00F97272">
      <w:pPr>
        <w:spacing w:after="0" w:line="360" w:lineRule="auto"/>
        <w:ind w:left="720" w:hanging="720"/>
        <w:jc w:val="both"/>
        <w:rPr>
          <w:rFonts w:ascii="Verdana" w:hAnsi="Verdana" w:cs="Arial"/>
          <w:sz w:val="24"/>
          <w:szCs w:val="24"/>
        </w:rPr>
      </w:pPr>
      <w:r w:rsidRPr="00F97272">
        <w:rPr>
          <w:rFonts w:ascii="Verdana" w:hAnsi="Verdana" w:cs="Arial"/>
          <w:sz w:val="24"/>
          <w:szCs w:val="24"/>
        </w:rPr>
        <w:t>1.</w:t>
      </w:r>
      <w:r w:rsidRPr="00F97272">
        <w:rPr>
          <w:rFonts w:ascii="Verdana" w:hAnsi="Verdana" w:cs="Arial"/>
          <w:sz w:val="24"/>
          <w:szCs w:val="24"/>
        </w:rPr>
        <w:tab/>
        <w:t xml:space="preserve">THAT we </w:t>
      </w:r>
      <w:r w:rsidR="00220096">
        <w:rPr>
          <w:rFonts w:ascii="Verdana" w:hAnsi="Verdana" w:cs="Arial"/>
          <w:sz w:val="24"/>
          <w:szCs w:val="24"/>
        </w:rPr>
        <w:t>repeal and replace</w:t>
      </w:r>
      <w:r w:rsidRPr="00F97272">
        <w:rPr>
          <w:rFonts w:ascii="Verdana" w:hAnsi="Verdana" w:cs="Arial"/>
          <w:sz w:val="24"/>
          <w:szCs w:val="24"/>
        </w:rPr>
        <w:t xml:space="preserve"> “Schedule C” of By-law 2025-19 as attached. </w:t>
      </w:r>
    </w:p>
    <w:p w14:paraId="5F2667AB" w14:textId="77777777" w:rsidR="00220096" w:rsidRDefault="00220096" w:rsidP="00F97272">
      <w:pPr>
        <w:spacing w:after="0" w:line="360" w:lineRule="auto"/>
        <w:ind w:left="720" w:hanging="720"/>
        <w:jc w:val="both"/>
        <w:rPr>
          <w:rFonts w:ascii="Verdana" w:hAnsi="Verdana" w:cs="Arial"/>
          <w:sz w:val="24"/>
          <w:szCs w:val="24"/>
        </w:rPr>
      </w:pPr>
    </w:p>
    <w:p w14:paraId="652C8066" w14:textId="057A0BF6" w:rsidR="00F97272" w:rsidRPr="00F97272" w:rsidRDefault="00F97272" w:rsidP="00F97272">
      <w:pPr>
        <w:spacing w:after="0" w:line="360" w:lineRule="auto"/>
        <w:ind w:left="720" w:hanging="720"/>
        <w:jc w:val="both"/>
        <w:rPr>
          <w:rFonts w:ascii="Verdana" w:hAnsi="Verdana" w:cs="Arial"/>
          <w:sz w:val="24"/>
          <w:szCs w:val="24"/>
        </w:rPr>
      </w:pPr>
      <w:r>
        <w:rPr>
          <w:rFonts w:ascii="Verdana" w:hAnsi="Verdana" w:cs="Arial"/>
          <w:sz w:val="24"/>
          <w:szCs w:val="24"/>
        </w:rPr>
        <w:t>2.</w:t>
      </w:r>
      <w:r>
        <w:rPr>
          <w:rFonts w:ascii="Verdana" w:hAnsi="Verdana" w:cs="Arial"/>
          <w:sz w:val="24"/>
          <w:szCs w:val="24"/>
        </w:rPr>
        <w:tab/>
      </w:r>
      <w:r w:rsidRPr="00F97272">
        <w:rPr>
          <w:rFonts w:ascii="Verdana" w:eastAsia="Times New Roman" w:hAnsi="Verdana" w:cs="Times New Roman"/>
          <w:sz w:val="24"/>
          <w:szCs w:val="24"/>
          <w:lang w:val="en-US"/>
        </w:rPr>
        <w:t>This by-law shall come into force and effect on the date of its final passing.</w:t>
      </w:r>
    </w:p>
    <w:p w14:paraId="7746AC08" w14:textId="77777777" w:rsidR="00F97272" w:rsidRPr="00F97272" w:rsidRDefault="00F97272" w:rsidP="00F97272">
      <w:pPr>
        <w:spacing w:after="0"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pict w14:anchorId="72EA37A5">
          <v:rect id="_x0000_i1026" style="width:0;height:1.5pt" o:hralign="center" o:bullet="t" o:hrstd="t" o:hr="t" fillcolor="#a0a0a0" stroked="f"/>
        </w:pict>
      </w:r>
    </w:p>
    <w:p w14:paraId="6D42AD15" w14:textId="77777777" w:rsidR="00F97272" w:rsidRPr="00F97272" w:rsidRDefault="00F97272" w:rsidP="00F97272">
      <w:pPr>
        <w:spacing w:after="0" w:line="240" w:lineRule="auto"/>
        <w:rPr>
          <w:rFonts w:ascii="Verdana" w:hAnsi="Verdana" w:cs="Times New Roman"/>
          <w:kern w:val="2"/>
          <w:sz w:val="25"/>
          <w:szCs w:val="25"/>
          <w:lang w:val="en-US"/>
          <w14:ligatures w14:val="standardContextual"/>
        </w:rPr>
      </w:pPr>
    </w:p>
    <w:p w14:paraId="31F6FA56" w14:textId="32A81D1E" w:rsidR="00F97272" w:rsidRPr="00F97272" w:rsidRDefault="00F97272" w:rsidP="00F97272">
      <w:pPr>
        <w:spacing w:after="0" w:line="240" w:lineRule="auto"/>
        <w:rPr>
          <w:rFonts w:ascii="Verdana" w:eastAsia="Times New Roman" w:hAnsi="Verdana" w:cs="Times New Roman"/>
          <w:sz w:val="24"/>
          <w:szCs w:val="24"/>
          <w:lang w:val="en-US"/>
        </w:rPr>
      </w:pPr>
      <w:r w:rsidRPr="00F97272">
        <w:rPr>
          <w:rFonts w:ascii="Verdana" w:hAnsi="Verdana" w:cs="Times New Roman"/>
          <w:kern w:val="2"/>
          <w:sz w:val="25"/>
          <w:szCs w:val="25"/>
          <w:lang w:val="en-US"/>
          <w14:ligatures w14:val="standardContextual"/>
        </w:rPr>
        <w:t>Read a FIRST</w:t>
      </w:r>
      <w:r>
        <w:rPr>
          <w:rFonts w:ascii="Verdana" w:hAnsi="Verdana" w:cs="Times New Roman"/>
          <w:kern w:val="2"/>
          <w:sz w:val="25"/>
          <w:szCs w:val="25"/>
          <w:lang w:val="en-US"/>
          <w14:ligatures w14:val="standardContextual"/>
        </w:rPr>
        <w:t xml:space="preserve">, </w:t>
      </w:r>
      <w:r w:rsidRPr="00F97272">
        <w:rPr>
          <w:rFonts w:ascii="Verdana" w:hAnsi="Verdana" w:cs="Times New Roman"/>
          <w:kern w:val="2"/>
          <w:sz w:val="25"/>
          <w:szCs w:val="25"/>
          <w:lang w:val="en-US"/>
          <w14:ligatures w14:val="standardContextual"/>
        </w:rPr>
        <w:t>SECOND,</w:t>
      </w:r>
      <w:r>
        <w:rPr>
          <w:rFonts w:ascii="Verdana" w:hAnsi="Verdana" w:cs="Times New Roman"/>
          <w:kern w:val="2"/>
          <w:sz w:val="25"/>
          <w:szCs w:val="25"/>
          <w:lang w:val="en-US"/>
          <w14:ligatures w14:val="standardContextual"/>
        </w:rPr>
        <w:t xml:space="preserve"> and THIRD</w:t>
      </w:r>
      <w:r w:rsidRPr="00F97272">
        <w:rPr>
          <w:rFonts w:ascii="Verdana" w:hAnsi="Verdana" w:cs="Times New Roman"/>
          <w:kern w:val="2"/>
          <w:sz w:val="25"/>
          <w:szCs w:val="25"/>
          <w:lang w:val="en-US"/>
          <w14:ligatures w14:val="standardContextual"/>
        </w:rPr>
        <w:t xml:space="preserve"> </w:t>
      </w:r>
      <w:r>
        <w:rPr>
          <w:rFonts w:ascii="Verdana" w:hAnsi="Verdana" w:cs="Times New Roman"/>
          <w:kern w:val="2"/>
          <w:sz w:val="25"/>
          <w:szCs w:val="25"/>
          <w:lang w:val="en-US"/>
          <w14:ligatures w14:val="standardContextual"/>
        </w:rPr>
        <w:t>time</w:t>
      </w:r>
      <w:r w:rsidRPr="00F97272">
        <w:rPr>
          <w:rFonts w:ascii="Verdana" w:hAnsi="Verdana" w:cs="Times New Roman"/>
          <w:kern w:val="2"/>
          <w:sz w:val="25"/>
          <w:szCs w:val="25"/>
          <w:lang w:val="en-US"/>
          <w14:ligatures w14:val="standardContextual"/>
        </w:rPr>
        <w:t xml:space="preserve"> and enacted in Open Council, this 1</w:t>
      </w:r>
      <w:r>
        <w:rPr>
          <w:rFonts w:ascii="Verdana" w:hAnsi="Verdana" w:cs="Times New Roman"/>
          <w:kern w:val="2"/>
          <w:sz w:val="25"/>
          <w:szCs w:val="25"/>
          <w:lang w:val="en-US"/>
          <w14:ligatures w14:val="standardContextual"/>
        </w:rPr>
        <w:t>9</w:t>
      </w:r>
      <w:r w:rsidRPr="00F97272">
        <w:rPr>
          <w:rFonts w:ascii="Verdana" w:hAnsi="Verdana" w:cs="Times New Roman"/>
          <w:kern w:val="2"/>
          <w:sz w:val="25"/>
          <w:szCs w:val="25"/>
          <w:vertAlign w:val="superscript"/>
          <w:lang w:val="en-US"/>
          <w14:ligatures w14:val="standardContextual"/>
        </w:rPr>
        <w:t>th</w:t>
      </w:r>
      <w:r w:rsidRPr="00F97272">
        <w:rPr>
          <w:rFonts w:ascii="Verdana" w:hAnsi="Verdana" w:cs="Times New Roman"/>
          <w:kern w:val="2"/>
          <w:sz w:val="25"/>
          <w:szCs w:val="25"/>
          <w:lang w:val="en-US"/>
          <w14:ligatures w14:val="standardContextual"/>
        </w:rPr>
        <w:t xml:space="preserve"> day of </w:t>
      </w:r>
      <w:r>
        <w:rPr>
          <w:rFonts w:ascii="Verdana" w:hAnsi="Verdana" w:cs="Times New Roman"/>
          <w:kern w:val="2"/>
          <w:sz w:val="25"/>
          <w:szCs w:val="25"/>
          <w:lang w:val="en-US"/>
          <w14:ligatures w14:val="standardContextual"/>
        </w:rPr>
        <w:t>August</w:t>
      </w:r>
      <w:r w:rsidRPr="00F97272">
        <w:rPr>
          <w:rFonts w:ascii="Verdana" w:hAnsi="Verdana" w:cs="Times New Roman"/>
          <w:kern w:val="2"/>
          <w:sz w:val="25"/>
          <w:szCs w:val="25"/>
          <w:lang w:val="en-US"/>
          <w14:ligatures w14:val="standardContextual"/>
        </w:rPr>
        <w:t xml:space="preserve"> 2025. </w:t>
      </w:r>
    </w:p>
    <w:p w14:paraId="6AEE8AE2" w14:textId="77777777" w:rsidR="00F97272" w:rsidRPr="00F97272" w:rsidRDefault="00F97272" w:rsidP="00F97272">
      <w:pPr>
        <w:spacing w:after="160" w:line="360" w:lineRule="auto"/>
        <w:ind w:left="720"/>
        <w:contextualSpacing/>
        <w:rPr>
          <w:rFonts w:ascii="Verdana" w:hAnsi="Verdana" w:cs="Times New Roman"/>
          <w:kern w:val="2"/>
          <w:sz w:val="25"/>
          <w:szCs w:val="25"/>
          <w:lang w:val="en-US"/>
          <w14:ligatures w14:val="standardContextual"/>
        </w:rPr>
      </w:pPr>
    </w:p>
    <w:p w14:paraId="5C52F18B" w14:textId="77777777" w:rsidR="00F97272" w:rsidRPr="00F97272" w:rsidRDefault="00F97272" w:rsidP="00F97272">
      <w:pPr>
        <w:spacing w:after="160" w:line="360" w:lineRule="auto"/>
        <w:ind w:left="720"/>
        <w:contextualSpacing/>
        <w:rPr>
          <w:rFonts w:ascii="Verdana" w:hAnsi="Verdana" w:cs="Times New Roman"/>
          <w:kern w:val="2"/>
          <w:sz w:val="25"/>
          <w:szCs w:val="25"/>
          <w:lang w:val="en-US"/>
          <w14:ligatures w14:val="standardContextual"/>
        </w:rPr>
      </w:pPr>
    </w:p>
    <w:p w14:paraId="75093BA2" w14:textId="77777777" w:rsidR="00F97272" w:rsidRPr="00F97272" w:rsidRDefault="00F97272" w:rsidP="00F97272">
      <w:pPr>
        <w:spacing w:after="160" w:line="360" w:lineRule="auto"/>
        <w:ind w:left="720"/>
        <w:contextualSpacing/>
        <w:rPr>
          <w:rFonts w:ascii="Verdana" w:hAnsi="Verdana" w:cs="Times New Roman"/>
          <w:kern w:val="2"/>
          <w:sz w:val="25"/>
          <w:szCs w:val="25"/>
          <w:lang w:val="en-US"/>
          <w14:ligatures w14:val="standardContextual"/>
        </w:rPr>
      </w:pPr>
      <w:r w:rsidRPr="00F97272">
        <w:rPr>
          <w:rFonts w:ascii="Verdana" w:hAnsi="Verdana" w:cs="Times New Roman"/>
          <w:kern w:val="2"/>
          <w:sz w:val="25"/>
          <w:szCs w:val="25"/>
          <w:lang w:val="en-US"/>
          <w14:ligatures w14:val="standardContextual"/>
        </w:rPr>
        <w:t>_____________________________________</w:t>
      </w:r>
      <w:r w:rsidRPr="00F97272">
        <w:rPr>
          <w:rFonts w:ascii="Verdana" w:hAnsi="Verdana" w:cs="Times New Roman"/>
          <w:kern w:val="2"/>
          <w:sz w:val="25"/>
          <w:szCs w:val="25"/>
          <w:lang w:val="en-US"/>
          <w14:ligatures w14:val="standardContextual"/>
        </w:rPr>
        <w:br/>
        <w:t>Mayor: Brenda Reid</w:t>
      </w:r>
    </w:p>
    <w:p w14:paraId="7E41A365" w14:textId="77777777" w:rsidR="00F97272" w:rsidRPr="00F97272" w:rsidRDefault="00F97272" w:rsidP="00F97272">
      <w:pPr>
        <w:spacing w:after="160" w:line="360" w:lineRule="auto"/>
        <w:ind w:left="720"/>
        <w:contextualSpacing/>
        <w:rPr>
          <w:rFonts w:ascii="Verdana" w:hAnsi="Verdana" w:cs="Times New Roman"/>
          <w:kern w:val="2"/>
          <w:sz w:val="25"/>
          <w:szCs w:val="25"/>
          <w:lang w:val="en-US"/>
          <w14:ligatures w14:val="standardContextual"/>
        </w:rPr>
      </w:pP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t>SEAL</w:t>
      </w:r>
    </w:p>
    <w:p w14:paraId="3726491C" w14:textId="77777777" w:rsidR="00F97272" w:rsidRDefault="00F97272" w:rsidP="00F97272">
      <w:pPr>
        <w:spacing w:after="160" w:line="360" w:lineRule="auto"/>
        <w:ind w:left="720"/>
        <w:contextualSpacing/>
        <w:rPr>
          <w:rFonts w:ascii="Verdana" w:hAnsi="Verdana" w:cs="Times New Roman"/>
          <w:kern w:val="2"/>
          <w:sz w:val="25"/>
          <w:szCs w:val="25"/>
          <w:lang w:val="en-US"/>
          <w14:ligatures w14:val="standardContextual"/>
        </w:rPr>
      </w:pPr>
      <w:r w:rsidRPr="00F97272">
        <w:rPr>
          <w:rFonts w:ascii="Verdana" w:hAnsi="Verdana" w:cs="Times New Roman"/>
          <w:kern w:val="2"/>
          <w:sz w:val="25"/>
          <w:szCs w:val="25"/>
          <w:lang w:val="en-US"/>
          <w14:ligatures w14:val="standardContextual"/>
        </w:rPr>
        <w:t>____________________________________</w:t>
      </w:r>
      <w:r w:rsidRPr="00F97272">
        <w:rPr>
          <w:rFonts w:ascii="Verdana" w:hAnsi="Verdana" w:cs="Times New Roman"/>
          <w:kern w:val="2"/>
          <w:sz w:val="25"/>
          <w:szCs w:val="25"/>
          <w:lang w:val="en-US"/>
          <w14:ligatures w14:val="standardContextual"/>
        </w:rPr>
        <w:br/>
        <w:t>Clerk: Stasia Carr</w:t>
      </w:r>
    </w:p>
    <w:p w14:paraId="72AFA21A" w14:textId="77777777" w:rsidR="000C44F2" w:rsidRDefault="000C44F2" w:rsidP="00F97272">
      <w:pPr>
        <w:spacing w:after="160" w:line="360" w:lineRule="auto"/>
        <w:ind w:left="720"/>
        <w:contextualSpacing/>
        <w:rPr>
          <w:rFonts w:ascii="Verdana" w:hAnsi="Verdana" w:cs="Times New Roman"/>
          <w:kern w:val="2"/>
          <w:sz w:val="25"/>
          <w:szCs w:val="25"/>
          <w:lang w:val="en-US"/>
          <w14:ligatures w14:val="standardContextual"/>
        </w:rPr>
      </w:pPr>
    </w:p>
    <w:p w14:paraId="056864D5" w14:textId="77777777" w:rsidR="000C44F2" w:rsidRDefault="000C44F2" w:rsidP="00F97272">
      <w:pPr>
        <w:spacing w:after="160" w:line="360" w:lineRule="auto"/>
        <w:ind w:left="720"/>
        <w:contextualSpacing/>
        <w:rPr>
          <w:rFonts w:ascii="Verdana" w:hAnsi="Verdana" w:cs="Times New Roman"/>
          <w:kern w:val="2"/>
          <w:sz w:val="25"/>
          <w:szCs w:val="25"/>
          <w:lang w:val="en-US"/>
          <w14:ligatures w14:val="standardContextual"/>
        </w:rPr>
      </w:pPr>
    </w:p>
    <w:p w14:paraId="0836DB00" w14:textId="77777777" w:rsidR="000C44F2" w:rsidRDefault="000C44F2" w:rsidP="00F97272">
      <w:pPr>
        <w:spacing w:after="160" w:line="360" w:lineRule="auto"/>
        <w:ind w:left="720"/>
        <w:contextualSpacing/>
        <w:rPr>
          <w:rFonts w:ascii="Verdana" w:hAnsi="Verdana" w:cs="Times New Roman"/>
          <w:kern w:val="2"/>
          <w:sz w:val="25"/>
          <w:szCs w:val="25"/>
          <w:lang w:val="en-US"/>
          <w14:ligatures w14:val="standardContextual"/>
        </w:rPr>
      </w:pPr>
    </w:p>
    <w:p w14:paraId="28263E78" w14:textId="77777777" w:rsidR="000C44F2" w:rsidRDefault="000C44F2" w:rsidP="00F97272">
      <w:pPr>
        <w:spacing w:after="160" w:line="360" w:lineRule="auto"/>
        <w:ind w:left="720"/>
        <w:contextualSpacing/>
        <w:rPr>
          <w:rFonts w:ascii="Verdana" w:hAnsi="Verdana" w:cs="Times New Roman"/>
          <w:kern w:val="2"/>
          <w:sz w:val="25"/>
          <w:szCs w:val="25"/>
          <w:lang w:val="en-US"/>
          <w14:ligatures w14:val="standardContextual"/>
        </w:rPr>
      </w:pPr>
    </w:p>
    <w:p w14:paraId="0AF27790" w14:textId="77777777" w:rsidR="000C44F2" w:rsidRDefault="000C44F2" w:rsidP="00F97272">
      <w:pPr>
        <w:spacing w:after="160" w:line="360" w:lineRule="auto"/>
        <w:ind w:left="720"/>
        <w:contextualSpacing/>
        <w:rPr>
          <w:rFonts w:ascii="Verdana" w:hAnsi="Verdana" w:cs="Times New Roman"/>
          <w:kern w:val="2"/>
          <w:sz w:val="25"/>
          <w:szCs w:val="25"/>
          <w:lang w:val="en-US"/>
          <w14:ligatures w14:val="standardContextual"/>
        </w:rPr>
      </w:pPr>
    </w:p>
    <w:p w14:paraId="70C7EC87" w14:textId="77777777" w:rsidR="000C44F2" w:rsidRDefault="000C44F2" w:rsidP="00F97272">
      <w:pPr>
        <w:spacing w:after="160" w:line="360" w:lineRule="auto"/>
        <w:ind w:left="720"/>
        <w:contextualSpacing/>
        <w:rPr>
          <w:rFonts w:ascii="Verdana" w:hAnsi="Verdana" w:cs="Times New Roman"/>
          <w:kern w:val="2"/>
          <w:sz w:val="25"/>
          <w:szCs w:val="25"/>
          <w:lang w:val="en-US"/>
          <w14:ligatures w14:val="standardContextual"/>
        </w:rPr>
      </w:pPr>
    </w:p>
    <w:p w14:paraId="1AAF90A5" w14:textId="77777777" w:rsidR="000C44F2" w:rsidRDefault="000C44F2" w:rsidP="00F97272">
      <w:pPr>
        <w:spacing w:after="160" w:line="360" w:lineRule="auto"/>
        <w:ind w:left="720"/>
        <w:contextualSpacing/>
        <w:rPr>
          <w:rFonts w:ascii="Verdana" w:hAnsi="Verdana" w:cs="Times New Roman"/>
          <w:kern w:val="2"/>
          <w:sz w:val="25"/>
          <w:szCs w:val="25"/>
          <w:lang w:val="en-US"/>
          <w14:ligatures w14:val="standardContextual"/>
        </w:rPr>
      </w:pPr>
    </w:p>
    <w:p w14:paraId="097587BE" w14:textId="77777777" w:rsidR="000C44F2" w:rsidRDefault="000C44F2" w:rsidP="00F97272">
      <w:pPr>
        <w:spacing w:after="160" w:line="360" w:lineRule="auto"/>
        <w:ind w:left="720"/>
        <w:contextualSpacing/>
        <w:rPr>
          <w:rFonts w:ascii="Verdana" w:hAnsi="Verdana" w:cs="Times New Roman"/>
          <w:kern w:val="2"/>
          <w:sz w:val="25"/>
          <w:szCs w:val="25"/>
          <w:lang w:val="en-US"/>
          <w14:ligatures w14:val="standardContextual"/>
        </w:rPr>
      </w:pPr>
    </w:p>
    <w:p w14:paraId="7FF0E248" w14:textId="77777777" w:rsidR="000C44F2" w:rsidRDefault="000C44F2" w:rsidP="00F97272">
      <w:pPr>
        <w:spacing w:after="160" w:line="360" w:lineRule="auto"/>
        <w:ind w:left="720"/>
        <w:contextualSpacing/>
        <w:rPr>
          <w:rFonts w:ascii="Verdana" w:hAnsi="Verdana" w:cs="Times New Roman"/>
          <w:kern w:val="2"/>
          <w:sz w:val="25"/>
          <w:szCs w:val="25"/>
          <w:lang w:val="en-US"/>
          <w14:ligatures w14:val="standardContextual"/>
        </w:rPr>
      </w:pPr>
    </w:p>
    <w:p w14:paraId="6CF11AFD" w14:textId="77777777" w:rsidR="00F97272" w:rsidRPr="00F97272" w:rsidRDefault="00F97272" w:rsidP="00F97272">
      <w:pPr>
        <w:spacing w:before="100" w:beforeAutospacing="1" w:after="100" w:afterAutospacing="1" w:line="240" w:lineRule="auto"/>
        <w:jc w:val="center"/>
        <w:outlineLvl w:val="0"/>
        <w:rPr>
          <w:rFonts w:ascii="Verdana" w:eastAsia="Times New Roman" w:hAnsi="Verdana" w:cs="Times New Roman"/>
          <w:b/>
          <w:bCs/>
          <w:kern w:val="36"/>
          <w:sz w:val="24"/>
          <w:szCs w:val="24"/>
          <w:lang w:val="en-US"/>
        </w:rPr>
      </w:pPr>
      <w:r w:rsidRPr="00F97272">
        <w:rPr>
          <w:rFonts w:ascii="Verdana" w:eastAsia="Times New Roman" w:hAnsi="Verdana" w:cs="Times New Roman"/>
          <w:b/>
          <w:bCs/>
          <w:kern w:val="36"/>
          <w:sz w:val="24"/>
          <w:szCs w:val="24"/>
          <w:lang w:val="en-US"/>
        </w:rPr>
        <w:t>THE CORPORATION OF THE</w:t>
      </w:r>
    </w:p>
    <w:p w14:paraId="78A5549E" w14:textId="77777777" w:rsidR="00F97272" w:rsidRPr="00F97272" w:rsidRDefault="00F97272" w:rsidP="00F97272">
      <w:pPr>
        <w:spacing w:before="100" w:beforeAutospacing="1" w:after="100" w:afterAutospacing="1" w:line="240" w:lineRule="auto"/>
        <w:jc w:val="center"/>
        <w:outlineLvl w:val="0"/>
        <w:rPr>
          <w:rFonts w:ascii="Verdana" w:eastAsia="Times New Roman" w:hAnsi="Verdana" w:cs="Times New Roman"/>
          <w:b/>
          <w:bCs/>
          <w:kern w:val="36"/>
          <w:sz w:val="24"/>
          <w:szCs w:val="24"/>
          <w:lang w:val="en-US"/>
        </w:rPr>
      </w:pPr>
      <w:r w:rsidRPr="00F97272">
        <w:rPr>
          <w:rFonts w:ascii="Verdana" w:eastAsia="Times New Roman" w:hAnsi="Verdana" w:cs="Times New Roman"/>
          <w:b/>
          <w:bCs/>
          <w:kern w:val="36"/>
          <w:sz w:val="24"/>
          <w:szCs w:val="24"/>
          <w:lang w:val="en-US"/>
        </w:rPr>
        <w:t>TOWNSHIP OF ASSIGINACK</w:t>
      </w:r>
    </w:p>
    <w:p w14:paraId="79AC2336" w14:textId="77777777" w:rsidR="00F97272" w:rsidRPr="00F97272" w:rsidRDefault="00F97272" w:rsidP="00F97272">
      <w:pPr>
        <w:spacing w:before="100" w:beforeAutospacing="1" w:after="100" w:afterAutospacing="1" w:line="240" w:lineRule="auto"/>
        <w:jc w:val="center"/>
        <w:outlineLvl w:val="1"/>
        <w:rPr>
          <w:rFonts w:ascii="Verdana" w:eastAsia="Times New Roman" w:hAnsi="Verdana" w:cs="Times New Roman"/>
          <w:b/>
          <w:bCs/>
          <w:sz w:val="24"/>
          <w:szCs w:val="24"/>
          <w:lang w:val="en-US"/>
        </w:rPr>
      </w:pPr>
      <w:r w:rsidRPr="00F97272">
        <w:rPr>
          <w:rFonts w:ascii="Verdana" w:eastAsia="Times New Roman" w:hAnsi="Verdana" w:cs="Times New Roman"/>
          <w:b/>
          <w:bCs/>
          <w:sz w:val="24"/>
          <w:szCs w:val="24"/>
          <w:lang w:val="en-US"/>
        </w:rPr>
        <w:t>BY-LAW NO. 2025-19</w:t>
      </w:r>
    </w:p>
    <w:p w14:paraId="5BCFCB85" w14:textId="77777777" w:rsidR="00F97272" w:rsidRPr="00F97272" w:rsidRDefault="00F97272" w:rsidP="00F97272">
      <w:pPr>
        <w:spacing w:before="100" w:beforeAutospacing="1" w:after="100" w:afterAutospacing="1" w:line="240" w:lineRule="auto"/>
        <w:jc w:val="center"/>
        <w:outlineLvl w:val="2"/>
        <w:rPr>
          <w:rFonts w:ascii="Verdana" w:eastAsia="Times New Roman" w:hAnsi="Verdana" w:cs="Times New Roman"/>
          <w:b/>
          <w:bCs/>
          <w:sz w:val="24"/>
          <w:szCs w:val="24"/>
          <w:lang w:val="en-US"/>
        </w:rPr>
      </w:pPr>
      <w:r w:rsidRPr="00F97272">
        <w:rPr>
          <w:rFonts w:ascii="Verdana" w:eastAsia="Times New Roman" w:hAnsi="Verdana" w:cs="Times New Roman"/>
          <w:b/>
          <w:bCs/>
          <w:sz w:val="24"/>
          <w:szCs w:val="24"/>
          <w:lang w:val="en-US"/>
        </w:rPr>
        <w:t xml:space="preserve">BEING </w:t>
      </w:r>
      <w:proofErr w:type="gramStart"/>
      <w:r w:rsidRPr="00F97272">
        <w:rPr>
          <w:rFonts w:ascii="Verdana" w:eastAsia="Times New Roman" w:hAnsi="Verdana" w:cs="Times New Roman"/>
          <w:b/>
          <w:bCs/>
          <w:sz w:val="24"/>
          <w:szCs w:val="24"/>
          <w:lang w:val="en-US"/>
        </w:rPr>
        <w:t>A BY</w:t>
      </w:r>
      <w:proofErr w:type="gramEnd"/>
      <w:r w:rsidRPr="00F97272">
        <w:rPr>
          <w:rFonts w:ascii="Verdana" w:eastAsia="Times New Roman" w:hAnsi="Verdana" w:cs="Times New Roman"/>
          <w:b/>
          <w:bCs/>
          <w:sz w:val="24"/>
          <w:szCs w:val="24"/>
          <w:lang w:val="en-US"/>
        </w:rPr>
        <w:t>-LAW TO PROHIBIT AND/OR REGULATE THE OCCUPANCY OF RECREATIONAL TRAILERS, TRAILERS OR TENTS WITHIN THE TOWNSHIP OF ASSIGINACK</w:t>
      </w:r>
    </w:p>
    <w:p w14:paraId="4DBFA5BA" w14:textId="77777777" w:rsidR="00F97272" w:rsidRPr="00F97272" w:rsidRDefault="00F97272" w:rsidP="00F97272">
      <w:pPr>
        <w:spacing w:after="0" w:line="240" w:lineRule="auto"/>
        <w:jc w:val="center"/>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pict w14:anchorId="228F15A9">
          <v:rect id="_x0000_i1030" style="width:0;height:1.5pt" o:hralign="center" o:hrstd="t" o:hr="t" fillcolor="#a0a0a0" stroked="f"/>
        </w:pict>
      </w:r>
    </w:p>
    <w:p w14:paraId="4C45A670" w14:textId="77777777" w:rsidR="00F97272" w:rsidRPr="00F97272" w:rsidRDefault="00F97272" w:rsidP="00F97272">
      <w:p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b/>
          <w:bCs/>
          <w:sz w:val="24"/>
          <w:szCs w:val="24"/>
          <w:lang w:val="en-US"/>
        </w:rPr>
        <w:t>WHEREAS</w:t>
      </w:r>
      <w:r w:rsidRPr="00F97272">
        <w:rPr>
          <w:rFonts w:ascii="Verdana" w:eastAsia="Times New Roman" w:hAnsi="Verdana" w:cs="Times New Roman"/>
          <w:sz w:val="24"/>
          <w:szCs w:val="24"/>
          <w:lang w:val="en-US"/>
        </w:rPr>
        <w:t xml:space="preserve"> Section 9 of the Municipal Act, 2001, S.O. 2001, c. 25, as amended, provides that a municipality has the capacity, rights, powers and privileges of a natural person for the purpose of exercising its authority under this or any other </w:t>
      </w:r>
      <w:proofErr w:type="gramStart"/>
      <w:r w:rsidRPr="00F97272">
        <w:rPr>
          <w:rFonts w:ascii="Verdana" w:eastAsia="Times New Roman" w:hAnsi="Verdana" w:cs="Times New Roman"/>
          <w:sz w:val="24"/>
          <w:szCs w:val="24"/>
          <w:lang w:val="en-US"/>
        </w:rPr>
        <w:t>Act;</w:t>
      </w:r>
      <w:proofErr w:type="gramEnd"/>
    </w:p>
    <w:p w14:paraId="270EF6AC" w14:textId="77777777" w:rsidR="00F97272" w:rsidRPr="00F97272" w:rsidRDefault="00F97272" w:rsidP="00F97272">
      <w:p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b/>
          <w:bCs/>
          <w:sz w:val="24"/>
          <w:szCs w:val="24"/>
          <w:lang w:val="en-US"/>
        </w:rPr>
        <w:t>AND WHEREAS</w:t>
      </w:r>
      <w:r w:rsidRPr="00F97272">
        <w:rPr>
          <w:rFonts w:ascii="Verdana" w:eastAsia="Times New Roman" w:hAnsi="Verdana" w:cs="Times New Roman"/>
          <w:sz w:val="24"/>
          <w:szCs w:val="24"/>
          <w:lang w:val="en-US"/>
        </w:rPr>
        <w:t xml:space="preserve"> Section 10 of the Municipal Act, 2001, S.O. 2001, c. 25, as amended, provides that a municipality may pass </w:t>
      </w:r>
      <w:proofErr w:type="gramStart"/>
      <w:r w:rsidRPr="00F97272">
        <w:rPr>
          <w:rFonts w:ascii="Verdana" w:eastAsia="Times New Roman" w:hAnsi="Verdana" w:cs="Times New Roman"/>
          <w:sz w:val="24"/>
          <w:szCs w:val="24"/>
          <w:lang w:val="en-US"/>
        </w:rPr>
        <w:t>by-laws</w:t>
      </w:r>
      <w:proofErr w:type="gramEnd"/>
      <w:r w:rsidRPr="00F97272">
        <w:rPr>
          <w:rFonts w:ascii="Verdana" w:eastAsia="Times New Roman" w:hAnsi="Verdana" w:cs="Times New Roman"/>
          <w:sz w:val="24"/>
          <w:szCs w:val="24"/>
          <w:lang w:val="en-US"/>
        </w:rPr>
        <w:t xml:space="preserve"> respecting matters related to:</w:t>
      </w:r>
    </w:p>
    <w:p w14:paraId="0419F21D" w14:textId="77777777" w:rsidR="00F97272" w:rsidRPr="00F97272" w:rsidRDefault="00F97272" w:rsidP="00F97272">
      <w:pPr>
        <w:numPr>
          <w:ilvl w:val="0"/>
          <w:numId w:val="1"/>
        </w:num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(2)(5) economic, social and environmental well-being of the municipality,</w:t>
      </w:r>
    </w:p>
    <w:p w14:paraId="7269FCE7" w14:textId="77777777" w:rsidR="00F97272" w:rsidRPr="00F97272" w:rsidRDefault="00F97272" w:rsidP="00F97272">
      <w:pPr>
        <w:numPr>
          <w:ilvl w:val="0"/>
          <w:numId w:val="1"/>
        </w:num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 xml:space="preserve">(2)(6) health, safety and well-being of </w:t>
      </w:r>
      <w:proofErr w:type="gramStart"/>
      <w:r w:rsidRPr="00F97272">
        <w:rPr>
          <w:rFonts w:ascii="Verdana" w:eastAsia="Times New Roman" w:hAnsi="Verdana" w:cs="Times New Roman"/>
          <w:sz w:val="24"/>
          <w:szCs w:val="24"/>
          <w:lang w:val="en-US"/>
        </w:rPr>
        <w:t>persons</w:t>
      </w:r>
      <w:proofErr w:type="gramEnd"/>
      <w:r w:rsidRPr="00F97272">
        <w:rPr>
          <w:rFonts w:ascii="Verdana" w:eastAsia="Times New Roman" w:hAnsi="Verdana" w:cs="Times New Roman"/>
          <w:sz w:val="24"/>
          <w:szCs w:val="24"/>
          <w:lang w:val="en-US"/>
        </w:rPr>
        <w:t>, and</w:t>
      </w:r>
    </w:p>
    <w:p w14:paraId="671816DD" w14:textId="77777777" w:rsidR="00F97272" w:rsidRPr="00F97272" w:rsidRDefault="00F97272" w:rsidP="00F97272">
      <w:pPr>
        <w:numPr>
          <w:ilvl w:val="0"/>
          <w:numId w:val="1"/>
        </w:num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 xml:space="preserve">(2)(8) protection of persons and </w:t>
      </w:r>
      <w:proofErr w:type="gramStart"/>
      <w:r w:rsidRPr="00F97272">
        <w:rPr>
          <w:rFonts w:ascii="Verdana" w:eastAsia="Times New Roman" w:hAnsi="Verdana" w:cs="Times New Roman"/>
          <w:sz w:val="24"/>
          <w:szCs w:val="24"/>
          <w:lang w:val="en-US"/>
        </w:rPr>
        <w:t>property;</w:t>
      </w:r>
      <w:proofErr w:type="gramEnd"/>
    </w:p>
    <w:p w14:paraId="2231FA53" w14:textId="77777777" w:rsidR="00F97272" w:rsidRPr="00F97272" w:rsidRDefault="00F97272" w:rsidP="00F97272">
      <w:p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b/>
          <w:bCs/>
          <w:sz w:val="24"/>
          <w:szCs w:val="24"/>
          <w:lang w:val="en-US"/>
        </w:rPr>
        <w:t>AND WHEREAS</w:t>
      </w:r>
      <w:r w:rsidRPr="00F97272">
        <w:rPr>
          <w:rFonts w:ascii="Verdana" w:eastAsia="Times New Roman" w:hAnsi="Verdana" w:cs="Times New Roman"/>
          <w:sz w:val="24"/>
          <w:szCs w:val="24"/>
          <w:lang w:val="en-US"/>
        </w:rPr>
        <w:t xml:space="preserve"> Section 128(1) of the Municipal Act, 2001, S.O. 2001, c. 25, as amended, provides that a municipality may prohibit and regulate public </w:t>
      </w:r>
      <w:proofErr w:type="gramStart"/>
      <w:r w:rsidRPr="00F97272">
        <w:rPr>
          <w:rFonts w:ascii="Verdana" w:eastAsia="Times New Roman" w:hAnsi="Verdana" w:cs="Times New Roman"/>
          <w:sz w:val="24"/>
          <w:szCs w:val="24"/>
          <w:lang w:val="en-US"/>
        </w:rPr>
        <w:t>nuisances;</w:t>
      </w:r>
      <w:proofErr w:type="gramEnd"/>
    </w:p>
    <w:p w14:paraId="725CF40D" w14:textId="77777777" w:rsidR="00F97272" w:rsidRPr="00F97272" w:rsidRDefault="00F97272" w:rsidP="00F97272">
      <w:p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b/>
          <w:bCs/>
          <w:sz w:val="24"/>
          <w:szCs w:val="24"/>
          <w:lang w:val="en-US"/>
        </w:rPr>
        <w:t>AND WHEREAS</w:t>
      </w:r>
      <w:r w:rsidRPr="00F97272">
        <w:rPr>
          <w:rFonts w:ascii="Verdana" w:eastAsia="Times New Roman" w:hAnsi="Verdana" w:cs="Times New Roman"/>
          <w:sz w:val="24"/>
          <w:szCs w:val="24"/>
          <w:lang w:val="en-US"/>
        </w:rPr>
        <w:t xml:space="preserve"> Section 164(1) of the Municipal Act, 2001, S.O. 2001, c. 25, as amended, authorizes </w:t>
      </w:r>
      <w:proofErr w:type="gramStart"/>
      <w:r w:rsidRPr="00F97272">
        <w:rPr>
          <w:rFonts w:ascii="Verdana" w:eastAsia="Times New Roman" w:hAnsi="Verdana" w:cs="Times New Roman"/>
          <w:sz w:val="24"/>
          <w:szCs w:val="24"/>
          <w:lang w:val="en-US"/>
        </w:rPr>
        <w:t>a municipality</w:t>
      </w:r>
      <w:proofErr w:type="gramEnd"/>
      <w:r w:rsidRPr="00F97272">
        <w:rPr>
          <w:rFonts w:ascii="Verdana" w:eastAsia="Times New Roman" w:hAnsi="Verdana" w:cs="Times New Roman"/>
          <w:sz w:val="24"/>
          <w:szCs w:val="24"/>
          <w:lang w:val="en-US"/>
        </w:rPr>
        <w:t xml:space="preserve"> to prohibit </w:t>
      </w:r>
      <w:proofErr w:type="gramStart"/>
      <w:r w:rsidRPr="00F97272">
        <w:rPr>
          <w:rFonts w:ascii="Verdana" w:eastAsia="Times New Roman" w:hAnsi="Verdana" w:cs="Times New Roman"/>
          <w:sz w:val="24"/>
          <w:szCs w:val="24"/>
          <w:lang w:val="en-US"/>
        </w:rPr>
        <w:t>or</w:t>
      </w:r>
      <w:proofErr w:type="gramEnd"/>
      <w:r w:rsidRPr="00F97272">
        <w:rPr>
          <w:rFonts w:ascii="Verdana" w:eastAsia="Times New Roman" w:hAnsi="Verdana" w:cs="Times New Roman"/>
          <w:sz w:val="24"/>
          <w:szCs w:val="24"/>
          <w:lang w:val="en-US"/>
        </w:rPr>
        <w:t xml:space="preserve"> </w:t>
      </w:r>
      <w:proofErr w:type="spellStart"/>
      <w:r w:rsidRPr="00F97272">
        <w:rPr>
          <w:rFonts w:ascii="Verdana" w:eastAsia="Times New Roman" w:hAnsi="Verdana" w:cs="Times New Roman"/>
          <w:sz w:val="24"/>
          <w:szCs w:val="24"/>
          <w:lang w:val="en-US"/>
        </w:rPr>
        <w:t>licence</w:t>
      </w:r>
      <w:proofErr w:type="spellEnd"/>
      <w:r w:rsidRPr="00F97272">
        <w:rPr>
          <w:rFonts w:ascii="Verdana" w:eastAsia="Times New Roman" w:hAnsi="Verdana" w:cs="Times New Roman"/>
          <w:sz w:val="24"/>
          <w:szCs w:val="24"/>
          <w:lang w:val="en-US"/>
        </w:rPr>
        <w:t xml:space="preserve"> trailers located in the </w:t>
      </w:r>
      <w:proofErr w:type="gramStart"/>
      <w:r w:rsidRPr="00F97272">
        <w:rPr>
          <w:rFonts w:ascii="Verdana" w:eastAsia="Times New Roman" w:hAnsi="Verdana" w:cs="Times New Roman"/>
          <w:sz w:val="24"/>
          <w:szCs w:val="24"/>
          <w:lang w:val="en-US"/>
        </w:rPr>
        <w:t>municipality;</w:t>
      </w:r>
      <w:proofErr w:type="gramEnd"/>
    </w:p>
    <w:p w14:paraId="730B95E0" w14:textId="77777777" w:rsidR="00F97272" w:rsidRPr="00F97272" w:rsidRDefault="00F97272" w:rsidP="00F97272">
      <w:p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b/>
          <w:bCs/>
          <w:sz w:val="24"/>
          <w:szCs w:val="24"/>
          <w:lang w:val="en-US"/>
        </w:rPr>
        <w:t>AND WHEREAS</w:t>
      </w:r>
      <w:r w:rsidRPr="00F97272">
        <w:rPr>
          <w:rFonts w:ascii="Verdana" w:eastAsia="Times New Roman" w:hAnsi="Verdana" w:cs="Times New Roman"/>
          <w:sz w:val="24"/>
          <w:szCs w:val="24"/>
          <w:lang w:val="en-US"/>
        </w:rPr>
        <w:t xml:space="preserve"> Section 224(a) of the Municipal Act, 2001, S.O. 2001, c. 25, as amended, authorizes municipalities to consider the well-being and interests of the </w:t>
      </w:r>
      <w:proofErr w:type="gramStart"/>
      <w:r w:rsidRPr="00F97272">
        <w:rPr>
          <w:rFonts w:ascii="Verdana" w:eastAsia="Times New Roman" w:hAnsi="Verdana" w:cs="Times New Roman"/>
          <w:sz w:val="24"/>
          <w:szCs w:val="24"/>
          <w:lang w:val="en-US"/>
        </w:rPr>
        <w:t>municipality;</w:t>
      </w:r>
      <w:proofErr w:type="gramEnd"/>
    </w:p>
    <w:p w14:paraId="1E8195A8" w14:textId="77777777" w:rsidR="00F97272" w:rsidRPr="00F97272" w:rsidRDefault="00F97272" w:rsidP="00F97272">
      <w:p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b/>
          <w:bCs/>
          <w:sz w:val="24"/>
          <w:szCs w:val="24"/>
          <w:lang w:val="en-US"/>
        </w:rPr>
        <w:t>AND WHEREAS</w:t>
      </w:r>
      <w:r w:rsidRPr="00F97272">
        <w:rPr>
          <w:rFonts w:ascii="Verdana" w:eastAsia="Times New Roman" w:hAnsi="Verdana" w:cs="Times New Roman"/>
          <w:sz w:val="24"/>
          <w:szCs w:val="24"/>
          <w:lang w:val="en-US"/>
        </w:rPr>
        <w:t xml:space="preserve"> Section 391(1)(a) of the Municipal Act, 2001, S.O. 2001, c. 25, as amended, enables a municipality to pass by-laws imposing fees or charges for </w:t>
      </w:r>
      <w:proofErr w:type="gramStart"/>
      <w:r w:rsidRPr="00F97272">
        <w:rPr>
          <w:rFonts w:ascii="Verdana" w:eastAsia="Times New Roman" w:hAnsi="Verdana" w:cs="Times New Roman"/>
          <w:sz w:val="24"/>
          <w:szCs w:val="24"/>
          <w:lang w:val="en-US"/>
        </w:rPr>
        <w:t>services;</w:t>
      </w:r>
      <w:proofErr w:type="gramEnd"/>
    </w:p>
    <w:p w14:paraId="6C571B6E" w14:textId="77777777" w:rsidR="00F97272" w:rsidRPr="00F97272" w:rsidRDefault="00F97272" w:rsidP="00F97272">
      <w:p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b/>
          <w:bCs/>
          <w:sz w:val="24"/>
          <w:szCs w:val="24"/>
          <w:lang w:val="en-US"/>
        </w:rPr>
        <w:t>NOW THEREFORE</w:t>
      </w:r>
      <w:r w:rsidRPr="00F97272">
        <w:rPr>
          <w:rFonts w:ascii="Verdana" w:eastAsia="Times New Roman" w:hAnsi="Verdana" w:cs="Times New Roman"/>
          <w:sz w:val="24"/>
          <w:szCs w:val="24"/>
          <w:lang w:val="en-US"/>
        </w:rPr>
        <w:t xml:space="preserve"> the Council of the Corporation of the Township of Assiginack enacts as follows:</w:t>
      </w:r>
    </w:p>
    <w:p w14:paraId="64C43D26" w14:textId="77777777" w:rsidR="00F97272" w:rsidRPr="00F97272" w:rsidRDefault="00F97272" w:rsidP="00F97272">
      <w:pPr>
        <w:spacing w:after="0"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pict w14:anchorId="663EC8B0">
          <v:rect id="_x0000_i1031" style="width:0;height:1.5pt" o:hralign="center" o:hrstd="t" o:hr="t" fillcolor="#a0a0a0" stroked="f"/>
        </w:pict>
      </w:r>
    </w:p>
    <w:p w14:paraId="576AD41D" w14:textId="77777777" w:rsidR="00F97272" w:rsidRPr="00F97272" w:rsidRDefault="00F97272" w:rsidP="00F97272">
      <w:pPr>
        <w:spacing w:before="100" w:beforeAutospacing="1" w:after="100" w:afterAutospacing="1" w:line="240" w:lineRule="auto"/>
        <w:outlineLvl w:val="2"/>
        <w:rPr>
          <w:rFonts w:ascii="Verdana" w:eastAsia="Times New Roman" w:hAnsi="Verdana" w:cs="Times New Roman"/>
          <w:b/>
          <w:bCs/>
          <w:sz w:val="24"/>
          <w:szCs w:val="24"/>
          <w:lang w:val="en-US"/>
        </w:rPr>
      </w:pPr>
      <w:r w:rsidRPr="00F97272">
        <w:rPr>
          <w:rFonts w:ascii="Verdana" w:eastAsia="Times New Roman" w:hAnsi="Verdana" w:cs="Times New Roman"/>
          <w:b/>
          <w:bCs/>
          <w:sz w:val="24"/>
          <w:szCs w:val="24"/>
          <w:lang w:val="en-US"/>
        </w:rPr>
        <w:t>SECTION 1 — DEFINITIONS</w:t>
      </w:r>
    </w:p>
    <w:p w14:paraId="3858394C" w14:textId="77777777" w:rsidR="00F97272" w:rsidRPr="00F97272" w:rsidRDefault="00F97272" w:rsidP="00F97272">
      <w:pPr>
        <w:spacing w:before="100" w:beforeAutospacing="1" w:after="100" w:afterAutospacing="1" w:line="240" w:lineRule="auto"/>
        <w:rPr>
          <w:rFonts w:ascii="Verdana" w:eastAsia="Times New Roman" w:hAnsi="Verdana" w:cs="Times New Roman"/>
          <w:sz w:val="24"/>
          <w:szCs w:val="24"/>
          <w:lang w:val="en-US"/>
        </w:rPr>
      </w:pPr>
      <w:proofErr w:type="gramStart"/>
      <w:r w:rsidRPr="00F97272">
        <w:rPr>
          <w:rFonts w:ascii="Verdana" w:eastAsia="Times New Roman" w:hAnsi="Verdana" w:cs="Times New Roman"/>
          <w:sz w:val="24"/>
          <w:szCs w:val="24"/>
          <w:lang w:val="en-US"/>
        </w:rPr>
        <w:t>For the purpose of</w:t>
      </w:r>
      <w:proofErr w:type="gramEnd"/>
      <w:r w:rsidRPr="00F97272">
        <w:rPr>
          <w:rFonts w:ascii="Verdana" w:eastAsia="Times New Roman" w:hAnsi="Verdana" w:cs="Times New Roman"/>
          <w:sz w:val="24"/>
          <w:szCs w:val="24"/>
          <w:lang w:val="en-US"/>
        </w:rPr>
        <w:t xml:space="preserve"> this by-law, the following definitions shall apply:</w:t>
      </w:r>
    </w:p>
    <w:p w14:paraId="2B9AED81" w14:textId="77777777" w:rsidR="00F97272" w:rsidRPr="00F97272" w:rsidRDefault="00F97272" w:rsidP="00F97272">
      <w:pPr>
        <w:numPr>
          <w:ilvl w:val="0"/>
          <w:numId w:val="2"/>
        </w:num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b/>
          <w:bCs/>
          <w:sz w:val="24"/>
          <w:szCs w:val="24"/>
          <w:lang w:val="en-US"/>
        </w:rPr>
        <w:t>“By-law Enforcement Officer” or “Officer”</w:t>
      </w:r>
      <w:r w:rsidRPr="00F97272">
        <w:rPr>
          <w:rFonts w:ascii="Verdana" w:eastAsia="Times New Roman" w:hAnsi="Verdana" w:cs="Times New Roman"/>
          <w:sz w:val="24"/>
          <w:szCs w:val="24"/>
          <w:lang w:val="en-US"/>
        </w:rPr>
        <w:t xml:space="preserve"> means a person appointed by Council to enforce this by-law and who has the powers of a Provincial Offences Officer for that purpose.</w:t>
      </w:r>
    </w:p>
    <w:p w14:paraId="71963FFB" w14:textId="77777777" w:rsidR="00F97272" w:rsidRPr="00F97272" w:rsidRDefault="00F97272" w:rsidP="00F97272">
      <w:pPr>
        <w:numPr>
          <w:ilvl w:val="0"/>
          <w:numId w:val="2"/>
        </w:num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b/>
          <w:bCs/>
          <w:sz w:val="24"/>
          <w:szCs w:val="24"/>
          <w:lang w:val="en-US"/>
        </w:rPr>
        <w:t>“Council”</w:t>
      </w:r>
      <w:r w:rsidRPr="00F97272">
        <w:rPr>
          <w:rFonts w:ascii="Verdana" w:eastAsia="Times New Roman" w:hAnsi="Verdana" w:cs="Times New Roman"/>
          <w:sz w:val="24"/>
          <w:szCs w:val="24"/>
          <w:lang w:val="en-US"/>
        </w:rPr>
        <w:t xml:space="preserve"> means the Council of the Corporation of the Township of Assiginack.</w:t>
      </w:r>
    </w:p>
    <w:p w14:paraId="2C218362" w14:textId="77777777" w:rsidR="00F97272" w:rsidRPr="00F97272" w:rsidRDefault="00F97272" w:rsidP="00F97272">
      <w:pPr>
        <w:numPr>
          <w:ilvl w:val="0"/>
          <w:numId w:val="2"/>
        </w:num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b/>
          <w:bCs/>
          <w:sz w:val="24"/>
          <w:szCs w:val="24"/>
          <w:lang w:val="en-US"/>
        </w:rPr>
        <w:lastRenderedPageBreak/>
        <w:t>“Immediate Family”</w:t>
      </w:r>
      <w:r w:rsidRPr="00F97272">
        <w:rPr>
          <w:rFonts w:ascii="Verdana" w:eastAsia="Times New Roman" w:hAnsi="Verdana" w:cs="Times New Roman"/>
          <w:sz w:val="24"/>
          <w:szCs w:val="24"/>
          <w:lang w:val="en-US"/>
        </w:rPr>
        <w:t xml:space="preserve"> means the spouse, partner, children of the property owner or co-owner, and their respective spouses, partners, and children.</w:t>
      </w:r>
    </w:p>
    <w:p w14:paraId="1CBA228B" w14:textId="77777777" w:rsidR="00F97272" w:rsidRPr="00F97272" w:rsidRDefault="00F97272" w:rsidP="00F97272">
      <w:pPr>
        <w:numPr>
          <w:ilvl w:val="0"/>
          <w:numId w:val="2"/>
        </w:num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b/>
          <w:bCs/>
          <w:sz w:val="24"/>
          <w:szCs w:val="24"/>
          <w:lang w:val="en-US"/>
        </w:rPr>
        <w:t>“Occupy”</w:t>
      </w:r>
      <w:r w:rsidRPr="00F97272">
        <w:rPr>
          <w:rFonts w:ascii="Verdana" w:eastAsia="Times New Roman" w:hAnsi="Verdana" w:cs="Times New Roman"/>
          <w:sz w:val="24"/>
          <w:szCs w:val="24"/>
          <w:lang w:val="en-US"/>
        </w:rPr>
        <w:t xml:space="preserve"> means to inhabit a recreational trailer, trailer, or tent by cooking, eating, or sleeping in it.</w:t>
      </w:r>
    </w:p>
    <w:p w14:paraId="2BCBDD1A" w14:textId="77777777" w:rsidR="00F97272" w:rsidRPr="00F97272" w:rsidRDefault="00F97272" w:rsidP="00F97272">
      <w:pPr>
        <w:numPr>
          <w:ilvl w:val="0"/>
          <w:numId w:val="2"/>
        </w:num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b/>
          <w:bCs/>
          <w:sz w:val="24"/>
          <w:szCs w:val="24"/>
          <w:lang w:val="en-US"/>
        </w:rPr>
        <w:t>“Recreational Trailer or Vehicle”</w:t>
      </w:r>
      <w:r w:rsidRPr="00F97272">
        <w:rPr>
          <w:rFonts w:ascii="Verdana" w:eastAsia="Times New Roman" w:hAnsi="Verdana" w:cs="Times New Roman"/>
          <w:sz w:val="24"/>
          <w:szCs w:val="24"/>
          <w:lang w:val="en-US"/>
        </w:rPr>
        <w:t xml:space="preserve"> means an object designed for accommodation intended and used exclusively for travel, recreation and vacation and which is capable of being drawn or propelled by a motor vehicle or is self-propelled and includes but is not limited to tent trailers, motor homes, park models, campers, or similar transportable accommodation but does not include a mobile home.</w:t>
      </w:r>
    </w:p>
    <w:p w14:paraId="46EE0789" w14:textId="77777777" w:rsidR="00F97272" w:rsidRPr="00F97272" w:rsidRDefault="00F97272" w:rsidP="00F97272">
      <w:pPr>
        <w:numPr>
          <w:ilvl w:val="0"/>
          <w:numId w:val="2"/>
        </w:num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b/>
          <w:bCs/>
          <w:sz w:val="24"/>
          <w:szCs w:val="24"/>
          <w:lang w:val="en-US"/>
        </w:rPr>
        <w:t xml:space="preserve">“Short Term Accommodation” </w:t>
      </w:r>
      <w:r w:rsidRPr="00F97272">
        <w:rPr>
          <w:rFonts w:ascii="Verdana" w:eastAsia="Times New Roman" w:hAnsi="Verdana" w:cs="Times New Roman"/>
          <w:sz w:val="24"/>
          <w:szCs w:val="24"/>
          <w:lang w:val="en-US"/>
        </w:rPr>
        <w:t>means a building or structure or any part thereof that operates or offers a place of temporary residence, lodging or occupancy by way of concession, permit, lease, rental agreement or similar arrangement for any period equal to or less than 30 consecutive calendar days, through all or any part of the calendar year. Short term accommodation does not mean or include a motel, hotel, authorized bed and breakfast establishments, authorized tourist cabin or cottage, authorized camping establishments, hospital, authorized commercial resort unit, village commercial resort unit or similar commercial or institutional uses.</w:t>
      </w:r>
    </w:p>
    <w:p w14:paraId="34A3EB7C" w14:textId="77777777" w:rsidR="00F97272" w:rsidRPr="00F97272" w:rsidRDefault="00F97272" w:rsidP="00F97272">
      <w:pPr>
        <w:numPr>
          <w:ilvl w:val="0"/>
          <w:numId w:val="2"/>
        </w:num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b/>
          <w:bCs/>
          <w:sz w:val="24"/>
          <w:szCs w:val="24"/>
          <w:lang w:val="en-US"/>
        </w:rPr>
        <w:t>“Temporary Trailer Permit” or “Permit”</w:t>
      </w:r>
      <w:r w:rsidRPr="00F97272">
        <w:rPr>
          <w:rFonts w:ascii="Verdana" w:eastAsia="Times New Roman" w:hAnsi="Verdana" w:cs="Times New Roman"/>
          <w:sz w:val="24"/>
          <w:szCs w:val="24"/>
          <w:lang w:val="en-US"/>
        </w:rPr>
        <w:t xml:space="preserve"> means a permit issued by the Township of Assiginack authorizing temporary occupancy of a recreational trailer, trailer or tent, valid only under the conditions set out in this by-law.</w:t>
      </w:r>
    </w:p>
    <w:p w14:paraId="0F8DD049" w14:textId="77777777" w:rsidR="00F97272" w:rsidRPr="00F97272" w:rsidRDefault="00F97272" w:rsidP="00F97272">
      <w:pPr>
        <w:numPr>
          <w:ilvl w:val="0"/>
          <w:numId w:val="2"/>
        </w:num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b/>
          <w:bCs/>
          <w:sz w:val="24"/>
          <w:szCs w:val="24"/>
          <w:lang w:val="en-US"/>
        </w:rPr>
        <w:t>“Trailer”</w:t>
      </w:r>
      <w:r w:rsidRPr="00F97272">
        <w:rPr>
          <w:rFonts w:ascii="Verdana" w:eastAsia="Times New Roman" w:hAnsi="Verdana" w:cs="Times New Roman"/>
          <w:sz w:val="24"/>
          <w:szCs w:val="24"/>
          <w:lang w:val="en-US"/>
        </w:rPr>
        <w:t xml:space="preserve"> means any recreational trailer or vehicle as defined above.</w:t>
      </w:r>
    </w:p>
    <w:p w14:paraId="4E7C4AFF" w14:textId="77777777" w:rsidR="00F97272" w:rsidRPr="00F97272" w:rsidRDefault="00F97272" w:rsidP="00F97272">
      <w:pPr>
        <w:numPr>
          <w:ilvl w:val="0"/>
          <w:numId w:val="2"/>
        </w:num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b/>
          <w:bCs/>
          <w:sz w:val="24"/>
          <w:szCs w:val="24"/>
          <w:lang w:val="en-US"/>
        </w:rPr>
        <w:t>“Township”</w:t>
      </w:r>
      <w:r w:rsidRPr="00F97272">
        <w:rPr>
          <w:rFonts w:ascii="Verdana" w:eastAsia="Times New Roman" w:hAnsi="Verdana" w:cs="Times New Roman"/>
          <w:sz w:val="24"/>
          <w:szCs w:val="24"/>
          <w:lang w:val="en-US"/>
        </w:rPr>
        <w:t xml:space="preserve"> means the Corporation of the Township of Assiginack.</w:t>
      </w:r>
    </w:p>
    <w:p w14:paraId="1156079C" w14:textId="77777777" w:rsidR="00F97272" w:rsidRPr="00F97272" w:rsidRDefault="00F97272" w:rsidP="00F97272">
      <w:pPr>
        <w:spacing w:after="0"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pict w14:anchorId="11A5EF0B">
          <v:rect id="_x0000_i1032" style="width:0;height:1.5pt" o:hralign="center" o:hrstd="t" o:hr="t" fillcolor="#a0a0a0" stroked="f"/>
        </w:pict>
      </w:r>
    </w:p>
    <w:p w14:paraId="2C6E9F86" w14:textId="77777777" w:rsidR="00F97272" w:rsidRPr="00F97272" w:rsidRDefault="00F97272" w:rsidP="00F97272">
      <w:pPr>
        <w:spacing w:before="100" w:beforeAutospacing="1" w:after="100" w:afterAutospacing="1" w:line="240" w:lineRule="auto"/>
        <w:outlineLvl w:val="2"/>
        <w:rPr>
          <w:rFonts w:ascii="Verdana" w:eastAsia="Times New Roman" w:hAnsi="Verdana" w:cs="Times New Roman"/>
          <w:b/>
          <w:bCs/>
          <w:sz w:val="24"/>
          <w:szCs w:val="24"/>
          <w:lang w:val="en-US"/>
        </w:rPr>
      </w:pPr>
      <w:r w:rsidRPr="00F97272">
        <w:rPr>
          <w:rFonts w:ascii="Verdana" w:eastAsia="Times New Roman" w:hAnsi="Verdana" w:cs="Times New Roman"/>
          <w:b/>
          <w:bCs/>
          <w:sz w:val="24"/>
          <w:szCs w:val="24"/>
          <w:lang w:val="en-US"/>
        </w:rPr>
        <w:t>SECTION 2 — TEMPORARY TRAILER PERMIT AGREEMENT</w:t>
      </w:r>
    </w:p>
    <w:p w14:paraId="2AEAA5D5" w14:textId="77777777" w:rsidR="00F97272" w:rsidRPr="00F97272" w:rsidRDefault="00F97272" w:rsidP="00F97272">
      <w:pPr>
        <w:numPr>
          <w:ilvl w:val="0"/>
          <w:numId w:val="3"/>
        </w:num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No person shall occupy a recreational trailer, trailer, or tent on any land within the Township without first applying for and obtaining a valid Temporary Trailer Permit issued by the Township of Assiginack.</w:t>
      </w:r>
    </w:p>
    <w:p w14:paraId="06E8A12B" w14:textId="77777777" w:rsidR="00F97272" w:rsidRPr="00F97272" w:rsidRDefault="00F97272" w:rsidP="00F97272">
      <w:pPr>
        <w:numPr>
          <w:ilvl w:val="0"/>
          <w:numId w:val="3"/>
        </w:num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 xml:space="preserve">A Temporary Trailer Permit shall only authorize occupancy for the period from </w:t>
      </w:r>
      <w:r w:rsidRPr="00F97272">
        <w:rPr>
          <w:rFonts w:ascii="Verdana" w:eastAsia="Times New Roman" w:hAnsi="Verdana" w:cs="Times New Roman"/>
          <w:b/>
          <w:bCs/>
          <w:sz w:val="24"/>
          <w:szCs w:val="24"/>
          <w:lang w:val="en-US"/>
        </w:rPr>
        <w:t>April 1 to November 15</w:t>
      </w:r>
      <w:r w:rsidRPr="00F97272">
        <w:rPr>
          <w:rFonts w:ascii="Verdana" w:eastAsia="Times New Roman" w:hAnsi="Verdana" w:cs="Times New Roman"/>
          <w:sz w:val="24"/>
          <w:szCs w:val="24"/>
          <w:lang w:val="en-US"/>
        </w:rPr>
        <w:t xml:space="preserve"> annually. Occupancy of trailers between </w:t>
      </w:r>
      <w:r w:rsidRPr="00F97272">
        <w:rPr>
          <w:rFonts w:ascii="Verdana" w:eastAsia="Times New Roman" w:hAnsi="Verdana" w:cs="Times New Roman"/>
          <w:b/>
          <w:bCs/>
          <w:sz w:val="24"/>
          <w:szCs w:val="24"/>
          <w:lang w:val="en-US"/>
        </w:rPr>
        <w:t>November 16 and March 30</w:t>
      </w:r>
      <w:r w:rsidRPr="00F97272">
        <w:rPr>
          <w:rFonts w:ascii="Verdana" w:eastAsia="Times New Roman" w:hAnsi="Verdana" w:cs="Times New Roman"/>
          <w:sz w:val="24"/>
          <w:szCs w:val="24"/>
          <w:lang w:val="en-US"/>
        </w:rPr>
        <w:t xml:space="preserve"> is strictly prohibited, regardless of permit status.</w:t>
      </w:r>
    </w:p>
    <w:p w14:paraId="257B985C" w14:textId="77777777" w:rsidR="00F97272" w:rsidRPr="00F97272" w:rsidRDefault="00F97272" w:rsidP="00F97272">
      <w:pPr>
        <w:numPr>
          <w:ilvl w:val="0"/>
          <w:numId w:val="3"/>
        </w:num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 xml:space="preserve">Temporary Trailer Permits </w:t>
      </w:r>
      <w:r w:rsidRPr="00F97272">
        <w:rPr>
          <w:rFonts w:ascii="Verdana" w:eastAsia="Times New Roman" w:hAnsi="Verdana" w:cs="Times New Roman"/>
          <w:b/>
          <w:bCs/>
          <w:sz w:val="24"/>
          <w:szCs w:val="24"/>
          <w:lang w:val="en-US"/>
        </w:rPr>
        <w:t>may be issued for the purpose of occupancy during the construction of a dwelling on the property</w:t>
      </w:r>
      <w:r w:rsidRPr="00F97272">
        <w:rPr>
          <w:rFonts w:ascii="Verdana" w:eastAsia="Times New Roman" w:hAnsi="Verdana" w:cs="Times New Roman"/>
          <w:sz w:val="24"/>
          <w:szCs w:val="24"/>
          <w:lang w:val="en-US"/>
        </w:rPr>
        <w:t>, provided the occupancy occurs strictly within the permitted period (April 1 to November 15).</w:t>
      </w:r>
    </w:p>
    <w:p w14:paraId="1190BB92" w14:textId="77777777" w:rsidR="00F97272" w:rsidRPr="00F97272" w:rsidRDefault="00F97272" w:rsidP="00F97272">
      <w:pPr>
        <w:numPr>
          <w:ilvl w:val="0"/>
          <w:numId w:val="3"/>
        </w:num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 xml:space="preserve">For any other purpose, a Temporary Trailer Permit shall only be issued if the </w:t>
      </w:r>
      <w:proofErr w:type="gramStart"/>
      <w:r w:rsidRPr="00F97272">
        <w:rPr>
          <w:rFonts w:ascii="Verdana" w:eastAsia="Times New Roman" w:hAnsi="Verdana" w:cs="Times New Roman"/>
          <w:sz w:val="24"/>
          <w:szCs w:val="24"/>
          <w:lang w:val="en-US"/>
        </w:rPr>
        <w:t>occupant</w:t>
      </w:r>
      <w:proofErr w:type="gramEnd"/>
      <w:r w:rsidRPr="00F97272">
        <w:rPr>
          <w:rFonts w:ascii="Verdana" w:eastAsia="Times New Roman" w:hAnsi="Verdana" w:cs="Times New Roman"/>
          <w:sz w:val="24"/>
          <w:szCs w:val="24"/>
          <w:lang w:val="en-US"/>
        </w:rPr>
        <w:t xml:space="preserve">(s) are </w:t>
      </w:r>
      <w:r w:rsidRPr="00F97272">
        <w:rPr>
          <w:rFonts w:ascii="Verdana" w:eastAsia="Times New Roman" w:hAnsi="Verdana" w:cs="Times New Roman"/>
          <w:b/>
          <w:bCs/>
          <w:sz w:val="24"/>
          <w:szCs w:val="24"/>
          <w:lang w:val="en-US"/>
        </w:rPr>
        <w:t>immediate family members</w:t>
      </w:r>
      <w:r w:rsidRPr="00F97272">
        <w:rPr>
          <w:rFonts w:ascii="Verdana" w:eastAsia="Times New Roman" w:hAnsi="Verdana" w:cs="Times New Roman"/>
          <w:sz w:val="24"/>
          <w:szCs w:val="24"/>
          <w:lang w:val="en-US"/>
        </w:rPr>
        <w:t xml:space="preserve"> of the property owner or registered co-owners of the land. No other persons, including extended family such as aunts, uncles, cousins, or unrelated individuals, shall be permitted unless they are co-owners of the subject land.</w:t>
      </w:r>
    </w:p>
    <w:p w14:paraId="787881B7" w14:textId="77777777" w:rsidR="00F97272" w:rsidRPr="00F97272" w:rsidRDefault="00F97272" w:rsidP="00F97272">
      <w:pPr>
        <w:numPr>
          <w:ilvl w:val="0"/>
          <w:numId w:val="3"/>
        </w:num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Applications for a Temporary Trailer Permit must include:</w:t>
      </w:r>
      <w:r w:rsidRPr="00F97272">
        <w:rPr>
          <w:rFonts w:ascii="Verdana" w:eastAsia="Times New Roman" w:hAnsi="Verdana" w:cs="Times New Roman"/>
          <w:sz w:val="24"/>
          <w:szCs w:val="24"/>
          <w:lang w:val="en-US"/>
        </w:rPr>
        <w:br/>
        <w:t>(a) A detailed description of the exact location where the trailer will be placed;</w:t>
      </w:r>
      <w:r w:rsidRPr="00F97272">
        <w:rPr>
          <w:rFonts w:ascii="Verdana" w:eastAsia="Times New Roman" w:hAnsi="Verdana" w:cs="Times New Roman"/>
          <w:sz w:val="24"/>
          <w:szCs w:val="24"/>
          <w:lang w:val="en-US"/>
        </w:rPr>
        <w:br/>
        <w:t>(b) Information on provisions for heat, hydro, water, sewage, garbage disposal, on-site parking and access to the property;</w:t>
      </w:r>
      <w:r w:rsidRPr="00F97272">
        <w:rPr>
          <w:rFonts w:ascii="Verdana" w:eastAsia="Times New Roman" w:hAnsi="Verdana" w:cs="Times New Roman"/>
          <w:sz w:val="24"/>
          <w:szCs w:val="24"/>
          <w:lang w:val="en-US"/>
        </w:rPr>
        <w:br/>
        <w:t>(c) A letter of authorization from the property owner, if the applicant is not the owner;</w:t>
      </w:r>
      <w:r w:rsidRPr="00F97272">
        <w:rPr>
          <w:rFonts w:ascii="Verdana" w:eastAsia="Times New Roman" w:hAnsi="Verdana" w:cs="Times New Roman"/>
          <w:sz w:val="24"/>
          <w:szCs w:val="24"/>
          <w:lang w:val="en-US"/>
        </w:rPr>
        <w:br/>
        <w:t>(d) Proof of immediate family relationship or ownership interest, if applicable;</w:t>
      </w:r>
      <w:r w:rsidRPr="00F97272">
        <w:rPr>
          <w:rFonts w:ascii="Verdana" w:eastAsia="Times New Roman" w:hAnsi="Verdana" w:cs="Times New Roman"/>
          <w:sz w:val="24"/>
          <w:szCs w:val="24"/>
          <w:lang w:val="en-US"/>
        </w:rPr>
        <w:br/>
      </w:r>
      <w:r w:rsidRPr="00F97272">
        <w:rPr>
          <w:rFonts w:ascii="Verdana" w:eastAsia="Times New Roman" w:hAnsi="Verdana" w:cs="Times New Roman"/>
          <w:sz w:val="24"/>
          <w:szCs w:val="24"/>
          <w:lang w:val="en-US"/>
        </w:rPr>
        <w:lastRenderedPageBreak/>
        <w:t>(e) Any other information deemed necessary by Council or its designate to properly evaluate the application.</w:t>
      </w:r>
    </w:p>
    <w:p w14:paraId="421533BB" w14:textId="77777777" w:rsidR="00F97272" w:rsidRPr="00F97272" w:rsidRDefault="00F97272" w:rsidP="00F97272">
      <w:pPr>
        <w:numPr>
          <w:ilvl w:val="0"/>
          <w:numId w:val="3"/>
        </w:num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Temporary Trailer Permits shall only be valid for the calendar year in which they are issued and must be renewed annually.</w:t>
      </w:r>
    </w:p>
    <w:p w14:paraId="426E564A" w14:textId="77777777" w:rsidR="00F97272" w:rsidRPr="00F97272" w:rsidRDefault="00F97272" w:rsidP="00F97272">
      <w:pPr>
        <w:numPr>
          <w:ilvl w:val="0"/>
          <w:numId w:val="3"/>
        </w:num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 xml:space="preserve">In no event shall an owner of a recreational trailer or vehicle, permit it to be used as a Short Term Accommodation. Refer to By-law 2022-07 for operating </w:t>
      </w:r>
      <w:proofErr w:type="gramStart"/>
      <w:r w:rsidRPr="00F97272">
        <w:rPr>
          <w:rFonts w:ascii="Verdana" w:eastAsia="Times New Roman" w:hAnsi="Verdana" w:cs="Times New Roman"/>
          <w:sz w:val="24"/>
          <w:szCs w:val="24"/>
          <w:lang w:val="en-US"/>
        </w:rPr>
        <w:t>a Short</w:t>
      </w:r>
      <w:proofErr w:type="gramEnd"/>
      <w:r w:rsidRPr="00F97272">
        <w:rPr>
          <w:rFonts w:ascii="Verdana" w:eastAsia="Times New Roman" w:hAnsi="Verdana" w:cs="Times New Roman"/>
          <w:sz w:val="24"/>
          <w:szCs w:val="24"/>
          <w:lang w:val="en-US"/>
        </w:rPr>
        <w:t xml:space="preserve"> Term Accommodation. </w:t>
      </w:r>
    </w:p>
    <w:p w14:paraId="1DF1280E" w14:textId="77777777" w:rsidR="00F97272" w:rsidRPr="00F97272" w:rsidRDefault="00F97272" w:rsidP="00F97272">
      <w:pPr>
        <w:numPr>
          <w:ilvl w:val="0"/>
          <w:numId w:val="3"/>
        </w:num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 xml:space="preserve">The maximum permitted trailer length is </w:t>
      </w:r>
      <w:r w:rsidRPr="00F97272">
        <w:rPr>
          <w:rFonts w:ascii="Verdana" w:eastAsia="Times New Roman" w:hAnsi="Verdana" w:cs="Times New Roman"/>
          <w:b/>
          <w:bCs/>
          <w:sz w:val="24"/>
          <w:szCs w:val="24"/>
          <w:lang w:val="en-US"/>
        </w:rPr>
        <w:t>forty (40) feet</w:t>
      </w:r>
      <w:r w:rsidRPr="00F97272">
        <w:rPr>
          <w:rFonts w:ascii="Verdana" w:eastAsia="Times New Roman" w:hAnsi="Verdana" w:cs="Times New Roman"/>
          <w:sz w:val="24"/>
          <w:szCs w:val="24"/>
          <w:lang w:val="en-US"/>
        </w:rPr>
        <w:t>.</w:t>
      </w:r>
    </w:p>
    <w:p w14:paraId="479A6C64" w14:textId="77777777" w:rsidR="00F97272" w:rsidRPr="00F97272" w:rsidRDefault="00F97272" w:rsidP="00F97272">
      <w:pPr>
        <w:numPr>
          <w:ilvl w:val="0"/>
          <w:numId w:val="3"/>
        </w:num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By-law Enforcement Officers are authorized to request and verify government-issued identification and documentation to confirm eligibility, including proof of relationship or ownership.</w:t>
      </w:r>
    </w:p>
    <w:p w14:paraId="0A3D00DD" w14:textId="77777777" w:rsidR="00F97272" w:rsidRPr="00F97272" w:rsidRDefault="00F97272" w:rsidP="00F97272">
      <w:pPr>
        <w:spacing w:before="100" w:beforeAutospacing="1" w:after="100" w:afterAutospacing="1" w:line="240" w:lineRule="auto"/>
        <w:ind w:left="720"/>
        <w:rPr>
          <w:rFonts w:ascii="Verdana" w:eastAsia="Times New Roman" w:hAnsi="Verdana" w:cs="Times New Roman"/>
          <w:sz w:val="24"/>
          <w:szCs w:val="24"/>
          <w:lang w:val="en-US"/>
        </w:rPr>
      </w:pPr>
    </w:p>
    <w:p w14:paraId="6156CB2A" w14:textId="77777777" w:rsidR="00F97272" w:rsidRPr="00F97272" w:rsidRDefault="00F97272" w:rsidP="00F97272">
      <w:pPr>
        <w:spacing w:before="100" w:beforeAutospacing="1" w:after="100" w:afterAutospacing="1" w:line="240" w:lineRule="auto"/>
        <w:ind w:left="720"/>
        <w:rPr>
          <w:rFonts w:ascii="Verdana" w:eastAsia="Times New Roman" w:hAnsi="Verdana" w:cs="Times New Roman"/>
          <w:sz w:val="24"/>
          <w:szCs w:val="24"/>
          <w:lang w:val="en-US"/>
        </w:rPr>
      </w:pPr>
    </w:p>
    <w:p w14:paraId="59BD02E4" w14:textId="77777777" w:rsidR="00F97272" w:rsidRPr="00F97272" w:rsidRDefault="00F97272" w:rsidP="00F97272">
      <w:pPr>
        <w:spacing w:after="0"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pict w14:anchorId="25D02A13">
          <v:rect id="_x0000_i1033" style="width:0;height:1.5pt" o:hralign="center" o:bullet="t" o:hrstd="t" o:hr="t" fillcolor="#a0a0a0" stroked="f"/>
        </w:pict>
      </w:r>
    </w:p>
    <w:p w14:paraId="4324CF9A" w14:textId="77777777" w:rsidR="00F97272" w:rsidRPr="00F97272" w:rsidRDefault="00F97272" w:rsidP="00F97272">
      <w:pPr>
        <w:spacing w:before="100" w:beforeAutospacing="1" w:after="100" w:afterAutospacing="1" w:line="240" w:lineRule="auto"/>
        <w:outlineLvl w:val="2"/>
        <w:rPr>
          <w:rFonts w:ascii="Verdana" w:eastAsia="Times New Roman" w:hAnsi="Verdana" w:cs="Times New Roman"/>
          <w:b/>
          <w:bCs/>
          <w:sz w:val="24"/>
          <w:szCs w:val="24"/>
          <w:lang w:val="en-US"/>
        </w:rPr>
      </w:pPr>
      <w:r w:rsidRPr="00F97272">
        <w:rPr>
          <w:rFonts w:ascii="Verdana" w:eastAsia="Times New Roman" w:hAnsi="Verdana" w:cs="Times New Roman"/>
          <w:b/>
          <w:bCs/>
          <w:sz w:val="24"/>
          <w:szCs w:val="24"/>
          <w:lang w:val="en-US"/>
        </w:rPr>
        <w:t>SECTION 3 — CAMPING PROHIBITIONS</w:t>
      </w:r>
    </w:p>
    <w:p w14:paraId="763D1A90" w14:textId="77777777" w:rsidR="00F97272" w:rsidRPr="00F97272" w:rsidRDefault="00F97272" w:rsidP="00F97272">
      <w:pPr>
        <w:numPr>
          <w:ilvl w:val="0"/>
          <w:numId w:val="4"/>
        </w:num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Camping, as defined in this by-law, except as permitted by Section 2, is hereby declared a public nuisance and is prohibited within the Township of Assiginack.</w:t>
      </w:r>
    </w:p>
    <w:p w14:paraId="2130FB6D" w14:textId="77777777" w:rsidR="00F97272" w:rsidRPr="00F97272" w:rsidRDefault="00F97272" w:rsidP="00F97272">
      <w:pPr>
        <w:numPr>
          <w:ilvl w:val="0"/>
          <w:numId w:val="4"/>
        </w:num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No person shall camp or occupy a recreational trailer, trailer, or tent on any land within the Township without a valid permit issued under Section 2.</w:t>
      </w:r>
    </w:p>
    <w:p w14:paraId="6F2A5AD6" w14:textId="77777777" w:rsidR="00F97272" w:rsidRPr="00F97272" w:rsidRDefault="00F97272" w:rsidP="00F97272">
      <w:pPr>
        <w:numPr>
          <w:ilvl w:val="0"/>
          <w:numId w:val="4"/>
        </w:num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The only exceptions to the prohibitions above are:</w:t>
      </w:r>
      <w:r w:rsidRPr="00F97272">
        <w:rPr>
          <w:rFonts w:ascii="Verdana" w:eastAsia="Times New Roman" w:hAnsi="Verdana" w:cs="Times New Roman"/>
          <w:sz w:val="24"/>
          <w:szCs w:val="24"/>
          <w:lang w:val="en-US"/>
        </w:rPr>
        <w:br/>
        <w:t>(a) Camping in areas specifically designated by the Township’s Comprehensive Zoning By-law, if any;</w:t>
      </w:r>
      <w:r w:rsidRPr="00F97272">
        <w:rPr>
          <w:rFonts w:ascii="Verdana" w:eastAsia="Times New Roman" w:hAnsi="Verdana" w:cs="Times New Roman"/>
          <w:sz w:val="24"/>
          <w:szCs w:val="24"/>
          <w:lang w:val="en-US"/>
        </w:rPr>
        <w:br/>
        <w:t>(b) Special exemptions granted by Council for specific events (e.g., scouts/guides, family reunions), which may be issued without a fee at Council’s discretion;</w:t>
      </w:r>
      <w:r w:rsidRPr="00F97272">
        <w:rPr>
          <w:rFonts w:ascii="Verdana" w:eastAsia="Times New Roman" w:hAnsi="Verdana" w:cs="Times New Roman"/>
          <w:sz w:val="24"/>
          <w:szCs w:val="24"/>
          <w:lang w:val="en-US"/>
        </w:rPr>
        <w:br/>
        <w:t>(c) Camping governed by external organizations such as the Bruce Trail Conservancy on their trail network, subject to their regulations.</w:t>
      </w:r>
    </w:p>
    <w:p w14:paraId="46EBC691" w14:textId="77777777" w:rsidR="00F97272" w:rsidRPr="00F97272" w:rsidRDefault="00F97272" w:rsidP="00F97272">
      <w:pPr>
        <w:spacing w:after="0"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pict w14:anchorId="3DEAF3C5">
          <v:rect id="_x0000_i1034" style="width:0;height:1.5pt" o:hralign="center" o:bullet="t" o:hrstd="t" o:hr="t" fillcolor="#a0a0a0" stroked="f"/>
        </w:pict>
      </w:r>
    </w:p>
    <w:p w14:paraId="5E2D8835" w14:textId="77777777" w:rsidR="00F97272" w:rsidRPr="00F97272" w:rsidRDefault="00F97272" w:rsidP="00F97272">
      <w:pPr>
        <w:spacing w:before="100" w:beforeAutospacing="1" w:after="100" w:afterAutospacing="1" w:line="240" w:lineRule="auto"/>
        <w:outlineLvl w:val="2"/>
        <w:rPr>
          <w:rFonts w:ascii="Verdana" w:eastAsia="Times New Roman" w:hAnsi="Verdana" w:cs="Times New Roman"/>
          <w:b/>
          <w:bCs/>
          <w:sz w:val="24"/>
          <w:szCs w:val="24"/>
          <w:lang w:val="en-US"/>
        </w:rPr>
      </w:pPr>
      <w:r w:rsidRPr="00F97272">
        <w:rPr>
          <w:rFonts w:ascii="Verdana" w:eastAsia="Times New Roman" w:hAnsi="Verdana" w:cs="Times New Roman"/>
          <w:b/>
          <w:bCs/>
          <w:sz w:val="24"/>
          <w:szCs w:val="24"/>
          <w:lang w:val="en-US"/>
        </w:rPr>
        <w:t>SECTION 4 — PENALTY AND ENFORCEMENT PROVISIONS</w:t>
      </w:r>
    </w:p>
    <w:p w14:paraId="13CF49CD" w14:textId="77777777" w:rsidR="00F97272" w:rsidRPr="00F97272" w:rsidRDefault="00F97272" w:rsidP="00F97272">
      <w:pPr>
        <w:numPr>
          <w:ilvl w:val="0"/>
          <w:numId w:val="5"/>
        </w:num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 xml:space="preserve">Any person who contravenes any provision of this </w:t>
      </w:r>
      <w:proofErr w:type="gramStart"/>
      <w:r w:rsidRPr="00F97272">
        <w:rPr>
          <w:rFonts w:ascii="Verdana" w:eastAsia="Times New Roman" w:hAnsi="Verdana" w:cs="Times New Roman"/>
          <w:sz w:val="24"/>
          <w:szCs w:val="24"/>
          <w:lang w:val="en-US"/>
        </w:rPr>
        <w:t>by-law</w:t>
      </w:r>
      <w:proofErr w:type="gramEnd"/>
      <w:r w:rsidRPr="00F97272">
        <w:rPr>
          <w:rFonts w:ascii="Verdana" w:eastAsia="Times New Roman" w:hAnsi="Verdana" w:cs="Times New Roman"/>
          <w:sz w:val="24"/>
          <w:szCs w:val="24"/>
          <w:lang w:val="en-US"/>
        </w:rPr>
        <w:t xml:space="preserve"> is guilty of an offence and upon conviction is liable to the fines prescribed under the Provincial Offences Act, R.S.O. 1990, c. P.33.</w:t>
      </w:r>
    </w:p>
    <w:p w14:paraId="124EEA35" w14:textId="77777777" w:rsidR="00F97272" w:rsidRPr="00F97272" w:rsidRDefault="00F97272" w:rsidP="00F97272">
      <w:pPr>
        <w:numPr>
          <w:ilvl w:val="0"/>
          <w:numId w:val="5"/>
        </w:num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No person shall willfully obstruct, hinder or interfere with a By-law Enforcement Officer in the performance of their duties under this by-law.</w:t>
      </w:r>
    </w:p>
    <w:p w14:paraId="787BB796" w14:textId="77777777" w:rsidR="00F97272" w:rsidRPr="00F97272" w:rsidRDefault="00F97272" w:rsidP="00F97272">
      <w:pPr>
        <w:numPr>
          <w:ilvl w:val="0"/>
          <w:numId w:val="5"/>
        </w:num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 xml:space="preserve">Where an Officer has reasonable grounds to believe an offence has been committed, the Officer may require the name, address, and proof of identity of the person and may require proof of immediate family relationship or ownership to enforce this </w:t>
      </w:r>
      <w:proofErr w:type="gramStart"/>
      <w:r w:rsidRPr="00F97272">
        <w:rPr>
          <w:rFonts w:ascii="Verdana" w:eastAsia="Times New Roman" w:hAnsi="Verdana" w:cs="Times New Roman"/>
          <w:sz w:val="24"/>
          <w:szCs w:val="24"/>
          <w:lang w:val="en-US"/>
        </w:rPr>
        <w:t>by-law</w:t>
      </w:r>
      <w:proofErr w:type="gramEnd"/>
      <w:r w:rsidRPr="00F97272">
        <w:rPr>
          <w:rFonts w:ascii="Verdana" w:eastAsia="Times New Roman" w:hAnsi="Verdana" w:cs="Times New Roman"/>
          <w:sz w:val="24"/>
          <w:szCs w:val="24"/>
          <w:lang w:val="en-US"/>
        </w:rPr>
        <w:t>. The person shall supply the required information.</w:t>
      </w:r>
    </w:p>
    <w:p w14:paraId="3D3EE882" w14:textId="77777777" w:rsidR="00F97272" w:rsidRPr="00F97272" w:rsidRDefault="00F97272" w:rsidP="00F97272">
      <w:pPr>
        <w:spacing w:after="0"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pict w14:anchorId="79969060">
          <v:rect id="_x0000_i1035" style="width:0;height:1.5pt" o:hralign="center" o:bullet="t" o:hrstd="t" o:hr="t" fillcolor="#a0a0a0" stroked="f"/>
        </w:pict>
      </w:r>
    </w:p>
    <w:p w14:paraId="316A962C" w14:textId="77777777" w:rsidR="00F97272" w:rsidRPr="00F97272" w:rsidRDefault="00F97272" w:rsidP="00F97272">
      <w:pPr>
        <w:spacing w:before="100" w:beforeAutospacing="1" w:after="100" w:afterAutospacing="1" w:line="240" w:lineRule="auto"/>
        <w:outlineLvl w:val="2"/>
        <w:rPr>
          <w:rFonts w:ascii="Verdana" w:eastAsia="Times New Roman" w:hAnsi="Verdana" w:cs="Times New Roman"/>
          <w:b/>
          <w:bCs/>
          <w:sz w:val="24"/>
          <w:szCs w:val="24"/>
          <w:lang w:val="en-US"/>
        </w:rPr>
      </w:pPr>
      <w:r w:rsidRPr="00F97272">
        <w:rPr>
          <w:rFonts w:ascii="Verdana" w:eastAsia="Times New Roman" w:hAnsi="Verdana" w:cs="Times New Roman"/>
          <w:b/>
          <w:bCs/>
          <w:sz w:val="24"/>
          <w:szCs w:val="24"/>
          <w:lang w:val="en-US"/>
        </w:rPr>
        <w:t>SECTION 5 — SHORT TITLE</w:t>
      </w:r>
    </w:p>
    <w:p w14:paraId="610FF2BE" w14:textId="77777777" w:rsidR="00F97272" w:rsidRPr="00F97272" w:rsidRDefault="00F97272" w:rsidP="00F97272">
      <w:p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 xml:space="preserve">This by-law shall be known as the </w:t>
      </w:r>
      <w:r w:rsidRPr="00F97272">
        <w:rPr>
          <w:rFonts w:ascii="Verdana" w:eastAsia="Times New Roman" w:hAnsi="Verdana" w:cs="Times New Roman"/>
          <w:b/>
          <w:bCs/>
          <w:sz w:val="24"/>
          <w:szCs w:val="24"/>
          <w:lang w:val="en-US"/>
        </w:rPr>
        <w:t>“Trailer and Camping By-law.”</w:t>
      </w:r>
    </w:p>
    <w:p w14:paraId="3BE05E48" w14:textId="77777777" w:rsidR="00F97272" w:rsidRPr="00F97272" w:rsidRDefault="00F97272" w:rsidP="00F97272">
      <w:pPr>
        <w:spacing w:after="0"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pict w14:anchorId="202D9B7A">
          <v:rect id="_x0000_i1036" style="width:0;height:1.5pt" o:hralign="center" o:bullet="t" o:hrstd="t" o:hr="t" fillcolor="#a0a0a0" stroked="f"/>
        </w:pict>
      </w:r>
    </w:p>
    <w:p w14:paraId="298DC248" w14:textId="77777777" w:rsidR="00F97272" w:rsidRPr="00F97272" w:rsidRDefault="00F97272" w:rsidP="00F97272">
      <w:pPr>
        <w:spacing w:after="0" w:line="240" w:lineRule="auto"/>
        <w:rPr>
          <w:rFonts w:ascii="Verdana" w:eastAsia="Times New Roman" w:hAnsi="Verdana" w:cs="Times New Roman"/>
          <w:sz w:val="24"/>
          <w:szCs w:val="24"/>
          <w:lang w:val="en-US"/>
        </w:rPr>
      </w:pPr>
    </w:p>
    <w:p w14:paraId="3E62FAA1" w14:textId="77777777" w:rsidR="00F97272" w:rsidRPr="00F97272" w:rsidRDefault="00F97272" w:rsidP="00F97272">
      <w:pPr>
        <w:spacing w:after="0" w:line="240" w:lineRule="auto"/>
        <w:rPr>
          <w:rFonts w:ascii="Verdana" w:eastAsia="Times New Roman" w:hAnsi="Verdana" w:cs="Times New Roman"/>
          <w:sz w:val="24"/>
          <w:szCs w:val="24"/>
          <w:lang w:val="en-US"/>
        </w:rPr>
      </w:pPr>
    </w:p>
    <w:p w14:paraId="7635CE59" w14:textId="77777777" w:rsidR="00F97272" w:rsidRPr="00F97272" w:rsidRDefault="00F97272" w:rsidP="00F97272">
      <w:pPr>
        <w:spacing w:after="0" w:line="240" w:lineRule="auto"/>
        <w:rPr>
          <w:rFonts w:ascii="Verdana" w:eastAsia="Times New Roman" w:hAnsi="Verdana" w:cs="Times New Roman"/>
          <w:sz w:val="24"/>
          <w:szCs w:val="24"/>
          <w:lang w:val="en-US"/>
        </w:rPr>
      </w:pPr>
    </w:p>
    <w:p w14:paraId="093A20B3" w14:textId="77777777" w:rsidR="00F97272" w:rsidRPr="00F97272" w:rsidRDefault="00F97272" w:rsidP="00F97272">
      <w:pPr>
        <w:spacing w:after="0" w:line="240" w:lineRule="auto"/>
        <w:rPr>
          <w:rFonts w:ascii="Verdana" w:eastAsia="Times New Roman" w:hAnsi="Verdana" w:cs="Times New Roman"/>
          <w:sz w:val="24"/>
          <w:szCs w:val="24"/>
          <w:lang w:val="en-US"/>
        </w:rPr>
      </w:pPr>
    </w:p>
    <w:p w14:paraId="160529F4" w14:textId="77777777" w:rsidR="00F97272" w:rsidRPr="00F97272" w:rsidRDefault="00F97272" w:rsidP="00F97272">
      <w:pPr>
        <w:spacing w:before="100" w:beforeAutospacing="1" w:after="100" w:afterAutospacing="1" w:line="240" w:lineRule="auto"/>
        <w:outlineLvl w:val="2"/>
        <w:rPr>
          <w:rFonts w:ascii="Verdana" w:eastAsia="Times New Roman" w:hAnsi="Verdana" w:cs="Times New Roman"/>
          <w:b/>
          <w:bCs/>
          <w:sz w:val="24"/>
          <w:szCs w:val="24"/>
          <w:lang w:val="en-US"/>
        </w:rPr>
      </w:pPr>
      <w:r w:rsidRPr="00F97272">
        <w:rPr>
          <w:rFonts w:ascii="Verdana" w:eastAsia="Times New Roman" w:hAnsi="Verdana" w:cs="Times New Roman"/>
          <w:b/>
          <w:bCs/>
          <w:sz w:val="24"/>
          <w:szCs w:val="24"/>
          <w:lang w:val="en-US"/>
        </w:rPr>
        <w:t>SECTION 6 — VALIDITY</w:t>
      </w:r>
    </w:p>
    <w:p w14:paraId="5F272E96" w14:textId="77777777" w:rsidR="00F97272" w:rsidRPr="00F97272" w:rsidRDefault="00F97272" w:rsidP="00F97272">
      <w:pPr>
        <w:spacing w:before="100" w:beforeAutospacing="1" w:after="100" w:afterAutospacing="1" w:line="240" w:lineRule="auto"/>
        <w:outlineLvl w:val="2"/>
        <w:rPr>
          <w:rFonts w:ascii="Verdana" w:eastAsia="Times New Roman" w:hAnsi="Verdana" w:cs="Times New Roman"/>
          <w:b/>
          <w:bCs/>
          <w:sz w:val="24"/>
          <w:szCs w:val="24"/>
          <w:lang w:val="en-US"/>
        </w:rPr>
      </w:pPr>
      <w:r w:rsidRPr="00F97272">
        <w:rPr>
          <w:rFonts w:ascii="Verdana" w:eastAsia="Times New Roman" w:hAnsi="Verdana" w:cs="Times New Roman"/>
          <w:sz w:val="24"/>
          <w:szCs w:val="24"/>
          <w:lang w:val="en-US"/>
        </w:rPr>
        <w:t>If any section or provision of this by-law is declared invalid by a court of competent jurisdiction, such invalidity shall not affect the remainder of the by-law.</w:t>
      </w:r>
    </w:p>
    <w:p w14:paraId="7D330C20" w14:textId="77777777" w:rsidR="00F97272" w:rsidRPr="00F97272" w:rsidRDefault="00F97272" w:rsidP="00F97272">
      <w:pPr>
        <w:spacing w:after="0"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pict w14:anchorId="10B260AE">
          <v:rect id="_x0000_i1037" style="width:0;height:1.5pt" o:hralign="center" o:hrstd="t" o:hr="t" fillcolor="#a0a0a0" stroked="f"/>
        </w:pict>
      </w:r>
    </w:p>
    <w:p w14:paraId="2A652D73" w14:textId="77777777" w:rsidR="00F97272" w:rsidRPr="00F97272" w:rsidRDefault="00F97272" w:rsidP="00F97272">
      <w:pPr>
        <w:spacing w:before="100" w:beforeAutospacing="1" w:after="100" w:afterAutospacing="1" w:line="240" w:lineRule="auto"/>
        <w:outlineLvl w:val="2"/>
        <w:rPr>
          <w:rFonts w:ascii="Verdana" w:eastAsia="Times New Roman" w:hAnsi="Verdana" w:cs="Times New Roman"/>
          <w:b/>
          <w:bCs/>
          <w:sz w:val="24"/>
          <w:szCs w:val="24"/>
          <w:lang w:val="en-US"/>
        </w:rPr>
      </w:pPr>
      <w:r w:rsidRPr="00F97272">
        <w:rPr>
          <w:rFonts w:ascii="Verdana" w:eastAsia="Times New Roman" w:hAnsi="Verdana" w:cs="Times New Roman"/>
          <w:b/>
          <w:bCs/>
          <w:sz w:val="24"/>
          <w:szCs w:val="24"/>
          <w:lang w:val="en-US"/>
        </w:rPr>
        <w:t>SECTION 7 — REPEAL</w:t>
      </w:r>
    </w:p>
    <w:p w14:paraId="068D5824" w14:textId="77777777" w:rsidR="00F97272" w:rsidRPr="00F97272" w:rsidRDefault="00F97272" w:rsidP="00F97272">
      <w:p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By-law No. 2020-14 of the Corporation of the Township of Assiginack, and any amendments thereto, are hereby repealed.</w:t>
      </w:r>
    </w:p>
    <w:p w14:paraId="777B1BDD" w14:textId="77777777" w:rsidR="00F97272" w:rsidRPr="00F97272" w:rsidRDefault="00F97272" w:rsidP="00F97272">
      <w:pPr>
        <w:spacing w:after="0"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pict w14:anchorId="2633A005">
          <v:rect id="_x0000_i1038" style="width:0;height:1.5pt" o:hralign="center" o:hrstd="t" o:hr="t" fillcolor="#a0a0a0" stroked="f"/>
        </w:pict>
      </w:r>
    </w:p>
    <w:p w14:paraId="48E8F5BB" w14:textId="77777777" w:rsidR="00F97272" w:rsidRPr="00F97272" w:rsidRDefault="00F97272" w:rsidP="00F97272">
      <w:pPr>
        <w:spacing w:before="100" w:beforeAutospacing="1" w:after="100" w:afterAutospacing="1" w:line="240" w:lineRule="auto"/>
        <w:outlineLvl w:val="2"/>
        <w:rPr>
          <w:rFonts w:ascii="Verdana" w:eastAsia="Times New Roman" w:hAnsi="Verdana" w:cs="Times New Roman"/>
          <w:b/>
          <w:bCs/>
          <w:sz w:val="24"/>
          <w:szCs w:val="24"/>
          <w:lang w:val="en-US"/>
        </w:rPr>
      </w:pPr>
      <w:r w:rsidRPr="00F97272">
        <w:rPr>
          <w:rFonts w:ascii="Verdana" w:eastAsia="Times New Roman" w:hAnsi="Verdana" w:cs="Times New Roman"/>
          <w:b/>
          <w:bCs/>
          <w:sz w:val="24"/>
          <w:szCs w:val="24"/>
          <w:lang w:val="en-US"/>
        </w:rPr>
        <w:t>SECTION 8 — EFFECTIVE DATE</w:t>
      </w:r>
    </w:p>
    <w:p w14:paraId="2C27D7EF" w14:textId="77777777" w:rsidR="00F97272" w:rsidRPr="00F97272" w:rsidRDefault="00F97272" w:rsidP="00F97272">
      <w:p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This by-law shall come into force and effect on the date of its final passing.</w:t>
      </w:r>
    </w:p>
    <w:p w14:paraId="0F93ACDE" w14:textId="77777777" w:rsidR="00F97272" w:rsidRPr="00F97272" w:rsidRDefault="00F97272" w:rsidP="00F97272">
      <w:pPr>
        <w:spacing w:after="0"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pict w14:anchorId="258EAB1F">
          <v:rect id="_x0000_i1039" style="width:0;height:1.5pt" o:hralign="center" o:bullet="t" o:hrstd="t" o:hr="t" fillcolor="#a0a0a0" stroked="f"/>
        </w:pict>
      </w:r>
    </w:p>
    <w:p w14:paraId="2F5B673D" w14:textId="77777777" w:rsidR="00F97272" w:rsidRPr="00F97272" w:rsidRDefault="00F97272" w:rsidP="00F97272">
      <w:pPr>
        <w:spacing w:after="0" w:line="240" w:lineRule="auto"/>
        <w:rPr>
          <w:rFonts w:ascii="Verdana" w:hAnsi="Verdana" w:cs="Times New Roman"/>
          <w:kern w:val="2"/>
          <w:sz w:val="25"/>
          <w:szCs w:val="25"/>
          <w:lang w:val="en-US"/>
          <w14:ligatures w14:val="standardContextual"/>
        </w:rPr>
      </w:pPr>
    </w:p>
    <w:p w14:paraId="6094578A" w14:textId="77777777" w:rsidR="00F97272" w:rsidRPr="00F97272" w:rsidRDefault="00F97272" w:rsidP="00F97272">
      <w:pPr>
        <w:spacing w:after="0" w:line="240" w:lineRule="auto"/>
        <w:rPr>
          <w:rFonts w:ascii="Verdana" w:eastAsia="Times New Roman" w:hAnsi="Verdana" w:cs="Times New Roman"/>
          <w:sz w:val="24"/>
          <w:szCs w:val="24"/>
          <w:lang w:val="en-US"/>
        </w:rPr>
      </w:pPr>
      <w:r w:rsidRPr="00F97272">
        <w:rPr>
          <w:rFonts w:ascii="Verdana" w:hAnsi="Verdana" w:cs="Times New Roman"/>
          <w:kern w:val="2"/>
          <w:sz w:val="25"/>
          <w:szCs w:val="25"/>
          <w:lang w:val="en-US"/>
          <w14:ligatures w14:val="standardContextual"/>
        </w:rPr>
        <w:t>Read a FIRST and SECOND, THIRD and FINAL TIME and enacted in Open Council, this 15</w:t>
      </w:r>
      <w:r w:rsidRPr="00F97272">
        <w:rPr>
          <w:rFonts w:ascii="Verdana" w:hAnsi="Verdana" w:cs="Times New Roman"/>
          <w:kern w:val="2"/>
          <w:sz w:val="25"/>
          <w:szCs w:val="25"/>
          <w:vertAlign w:val="superscript"/>
          <w:lang w:val="en-US"/>
          <w14:ligatures w14:val="standardContextual"/>
        </w:rPr>
        <w:t>th</w:t>
      </w:r>
      <w:r w:rsidRPr="00F97272">
        <w:rPr>
          <w:rFonts w:ascii="Verdana" w:hAnsi="Verdana" w:cs="Times New Roman"/>
          <w:kern w:val="2"/>
          <w:sz w:val="25"/>
          <w:szCs w:val="25"/>
          <w:lang w:val="en-US"/>
          <w14:ligatures w14:val="standardContextual"/>
        </w:rPr>
        <w:t xml:space="preserve"> day of July 2025. </w:t>
      </w:r>
    </w:p>
    <w:p w14:paraId="35EF34CE" w14:textId="77777777" w:rsidR="00F97272" w:rsidRPr="00F97272" w:rsidRDefault="00F97272" w:rsidP="00F97272">
      <w:pPr>
        <w:spacing w:after="160" w:line="360" w:lineRule="auto"/>
        <w:ind w:left="720"/>
        <w:contextualSpacing/>
        <w:rPr>
          <w:rFonts w:ascii="Verdana" w:hAnsi="Verdana" w:cs="Times New Roman"/>
          <w:kern w:val="2"/>
          <w:sz w:val="25"/>
          <w:szCs w:val="25"/>
          <w:lang w:val="en-US"/>
          <w14:ligatures w14:val="standardContextual"/>
        </w:rPr>
      </w:pPr>
    </w:p>
    <w:p w14:paraId="34C99D5A" w14:textId="77777777" w:rsidR="00F97272" w:rsidRPr="00F97272" w:rsidRDefault="00F97272" w:rsidP="00F97272">
      <w:pPr>
        <w:spacing w:after="160" w:line="360" w:lineRule="auto"/>
        <w:ind w:left="720"/>
        <w:contextualSpacing/>
        <w:rPr>
          <w:rFonts w:ascii="Verdana" w:hAnsi="Verdana" w:cs="Times New Roman"/>
          <w:kern w:val="2"/>
          <w:sz w:val="25"/>
          <w:szCs w:val="25"/>
          <w:lang w:val="en-US"/>
          <w14:ligatures w14:val="standardContextual"/>
        </w:rPr>
      </w:pPr>
    </w:p>
    <w:p w14:paraId="35A6495B" w14:textId="77777777" w:rsidR="00F97272" w:rsidRPr="00F97272" w:rsidRDefault="00F97272" w:rsidP="00F97272">
      <w:pPr>
        <w:spacing w:after="160" w:line="360" w:lineRule="auto"/>
        <w:ind w:left="720"/>
        <w:contextualSpacing/>
        <w:rPr>
          <w:rFonts w:ascii="Verdana" w:hAnsi="Verdana" w:cs="Times New Roman"/>
          <w:kern w:val="2"/>
          <w:sz w:val="25"/>
          <w:szCs w:val="25"/>
          <w:lang w:val="en-US"/>
          <w14:ligatures w14:val="standardContextual"/>
        </w:rPr>
      </w:pPr>
      <w:r w:rsidRPr="00F97272">
        <w:rPr>
          <w:rFonts w:ascii="Verdana" w:hAnsi="Verdana" w:cs="Times New Roman"/>
          <w:kern w:val="2"/>
          <w:sz w:val="25"/>
          <w:szCs w:val="25"/>
          <w:lang w:val="en-US"/>
          <w14:ligatures w14:val="standardContextual"/>
        </w:rPr>
        <w:t>_____________________________________</w:t>
      </w:r>
      <w:r w:rsidRPr="00F97272">
        <w:rPr>
          <w:rFonts w:ascii="Verdana" w:hAnsi="Verdana" w:cs="Times New Roman"/>
          <w:kern w:val="2"/>
          <w:sz w:val="25"/>
          <w:szCs w:val="25"/>
          <w:lang w:val="en-US"/>
          <w14:ligatures w14:val="standardContextual"/>
        </w:rPr>
        <w:br/>
        <w:t>Mayor: Brenda Reid</w:t>
      </w:r>
    </w:p>
    <w:p w14:paraId="475902B9" w14:textId="77777777" w:rsidR="00F97272" w:rsidRPr="00F97272" w:rsidRDefault="00F97272" w:rsidP="00F97272">
      <w:pPr>
        <w:spacing w:after="160" w:line="360" w:lineRule="auto"/>
        <w:ind w:left="720"/>
        <w:contextualSpacing/>
        <w:rPr>
          <w:rFonts w:ascii="Verdana" w:hAnsi="Verdana" w:cs="Times New Roman"/>
          <w:kern w:val="2"/>
          <w:sz w:val="25"/>
          <w:szCs w:val="25"/>
          <w:lang w:val="en-US"/>
          <w14:ligatures w14:val="standardContextual"/>
        </w:rPr>
      </w:pP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r>
      <w:r w:rsidRPr="00F97272">
        <w:rPr>
          <w:rFonts w:ascii="Verdana" w:hAnsi="Verdana" w:cs="Times New Roman"/>
          <w:kern w:val="2"/>
          <w:sz w:val="25"/>
          <w:szCs w:val="25"/>
          <w:lang w:val="en-US"/>
          <w14:ligatures w14:val="standardContextual"/>
        </w:rPr>
        <w:tab/>
        <w:t>SEAL</w:t>
      </w:r>
    </w:p>
    <w:p w14:paraId="3CCA44CE" w14:textId="77777777" w:rsidR="00F97272" w:rsidRPr="00F97272" w:rsidRDefault="00F97272" w:rsidP="00F97272">
      <w:pPr>
        <w:spacing w:after="160" w:line="360" w:lineRule="auto"/>
        <w:ind w:left="720"/>
        <w:contextualSpacing/>
        <w:rPr>
          <w:rFonts w:ascii="Verdana" w:hAnsi="Verdana" w:cs="Times New Roman"/>
          <w:kern w:val="2"/>
          <w:sz w:val="25"/>
          <w:szCs w:val="25"/>
          <w:lang w:val="en-US"/>
          <w14:ligatures w14:val="standardContextual"/>
        </w:rPr>
      </w:pPr>
      <w:r w:rsidRPr="00F97272">
        <w:rPr>
          <w:rFonts w:ascii="Verdana" w:hAnsi="Verdana" w:cs="Times New Roman"/>
          <w:kern w:val="2"/>
          <w:sz w:val="25"/>
          <w:szCs w:val="25"/>
          <w:lang w:val="en-US"/>
          <w14:ligatures w14:val="standardContextual"/>
        </w:rPr>
        <w:t>____________________________________</w:t>
      </w:r>
      <w:r w:rsidRPr="00F97272">
        <w:rPr>
          <w:rFonts w:ascii="Verdana" w:hAnsi="Verdana" w:cs="Times New Roman"/>
          <w:kern w:val="2"/>
          <w:sz w:val="25"/>
          <w:szCs w:val="25"/>
          <w:lang w:val="en-US"/>
          <w14:ligatures w14:val="standardContextual"/>
        </w:rPr>
        <w:br/>
        <w:t>Clerk: Stasia Carr</w:t>
      </w:r>
    </w:p>
    <w:p w14:paraId="36BE6542" w14:textId="77777777" w:rsidR="00F97272" w:rsidRPr="00F97272" w:rsidRDefault="00F97272" w:rsidP="00F97272">
      <w:pPr>
        <w:spacing w:before="100" w:beforeAutospacing="1" w:after="100" w:afterAutospacing="1" w:line="240" w:lineRule="auto"/>
        <w:rPr>
          <w:rFonts w:ascii="Verdana" w:eastAsia="Times New Roman" w:hAnsi="Verdana" w:cs="Times New Roman"/>
          <w:b/>
          <w:bCs/>
          <w:sz w:val="24"/>
          <w:szCs w:val="24"/>
          <w:lang w:val="en-US"/>
        </w:rPr>
      </w:pPr>
    </w:p>
    <w:p w14:paraId="413F6753" w14:textId="77777777" w:rsidR="00F97272" w:rsidRPr="00F97272" w:rsidRDefault="00F97272" w:rsidP="00F97272">
      <w:pPr>
        <w:spacing w:before="100" w:beforeAutospacing="1" w:after="100" w:afterAutospacing="1" w:line="240" w:lineRule="auto"/>
        <w:rPr>
          <w:rFonts w:ascii="Verdana" w:eastAsia="Times New Roman" w:hAnsi="Verdana" w:cs="Times New Roman"/>
          <w:b/>
          <w:bCs/>
          <w:sz w:val="24"/>
          <w:szCs w:val="24"/>
          <w:lang w:val="en-US"/>
        </w:rPr>
      </w:pPr>
    </w:p>
    <w:p w14:paraId="386BA688" w14:textId="77777777" w:rsidR="00F97272" w:rsidRPr="00F97272" w:rsidRDefault="00F97272" w:rsidP="00F97272">
      <w:pPr>
        <w:spacing w:before="100" w:beforeAutospacing="1" w:after="100" w:afterAutospacing="1" w:line="240" w:lineRule="auto"/>
        <w:rPr>
          <w:rFonts w:ascii="Verdana" w:eastAsia="Times New Roman" w:hAnsi="Verdana" w:cs="Times New Roman"/>
          <w:b/>
          <w:bCs/>
          <w:sz w:val="24"/>
          <w:szCs w:val="24"/>
          <w:lang w:val="en-US"/>
        </w:rPr>
      </w:pPr>
    </w:p>
    <w:p w14:paraId="14E07EE8" w14:textId="77777777" w:rsidR="00F97272" w:rsidRPr="00F97272" w:rsidRDefault="00F97272" w:rsidP="00F97272">
      <w:pPr>
        <w:spacing w:before="100" w:beforeAutospacing="1" w:after="100" w:afterAutospacing="1" w:line="240" w:lineRule="auto"/>
        <w:rPr>
          <w:rFonts w:ascii="Verdana" w:eastAsia="Times New Roman" w:hAnsi="Verdana" w:cs="Times New Roman"/>
          <w:b/>
          <w:bCs/>
          <w:sz w:val="24"/>
          <w:szCs w:val="24"/>
          <w:lang w:val="en-US"/>
        </w:rPr>
      </w:pPr>
    </w:p>
    <w:p w14:paraId="03715969" w14:textId="77777777" w:rsidR="00F97272" w:rsidRPr="00F97272" w:rsidRDefault="00F97272" w:rsidP="00F97272">
      <w:pPr>
        <w:spacing w:after="0" w:line="240" w:lineRule="auto"/>
        <w:rPr>
          <w:rFonts w:ascii="Verdana" w:eastAsia="Times New Roman" w:hAnsi="Verdana" w:cs="Times New Roman"/>
          <w:b/>
          <w:bCs/>
          <w:sz w:val="24"/>
          <w:szCs w:val="24"/>
          <w:lang w:val="en-US"/>
        </w:rPr>
      </w:pPr>
    </w:p>
    <w:p w14:paraId="2E7FBD6E" w14:textId="77777777" w:rsidR="00F97272" w:rsidRPr="00F97272" w:rsidRDefault="00F97272" w:rsidP="00F97272">
      <w:pPr>
        <w:spacing w:after="0" w:line="240" w:lineRule="auto"/>
        <w:rPr>
          <w:rFonts w:ascii="Verdana" w:eastAsia="Times New Roman" w:hAnsi="Verdana" w:cs="Times New Roman"/>
          <w:b/>
          <w:bCs/>
          <w:sz w:val="24"/>
          <w:szCs w:val="24"/>
          <w:lang w:val="en-US"/>
        </w:rPr>
      </w:pPr>
    </w:p>
    <w:p w14:paraId="7592E5D9" w14:textId="77777777" w:rsidR="00F97272" w:rsidRPr="00F97272" w:rsidRDefault="00F97272" w:rsidP="00F97272">
      <w:pPr>
        <w:spacing w:after="0" w:line="240" w:lineRule="auto"/>
        <w:rPr>
          <w:rFonts w:ascii="Verdana" w:eastAsia="Times New Roman" w:hAnsi="Verdana" w:cs="Times New Roman"/>
          <w:b/>
          <w:bCs/>
          <w:sz w:val="24"/>
          <w:szCs w:val="24"/>
          <w:lang w:val="en-US"/>
        </w:rPr>
      </w:pPr>
    </w:p>
    <w:p w14:paraId="1F889B36" w14:textId="77777777" w:rsidR="00F97272" w:rsidRPr="00F97272" w:rsidRDefault="00F97272" w:rsidP="00F97272">
      <w:pPr>
        <w:spacing w:after="0" w:line="240" w:lineRule="auto"/>
        <w:rPr>
          <w:rFonts w:ascii="Verdana" w:eastAsia="Times New Roman" w:hAnsi="Verdana" w:cs="Times New Roman"/>
          <w:b/>
          <w:bCs/>
          <w:sz w:val="24"/>
          <w:szCs w:val="24"/>
          <w:lang w:val="en-US"/>
        </w:rPr>
      </w:pPr>
    </w:p>
    <w:p w14:paraId="56B73750" w14:textId="77777777" w:rsidR="00F97272" w:rsidRPr="00F97272" w:rsidRDefault="00F97272" w:rsidP="00F97272">
      <w:pPr>
        <w:spacing w:after="0" w:line="240" w:lineRule="auto"/>
        <w:rPr>
          <w:rFonts w:ascii="Verdana" w:eastAsia="Times New Roman" w:hAnsi="Verdana" w:cs="Times New Roman"/>
          <w:b/>
          <w:bCs/>
          <w:sz w:val="24"/>
          <w:szCs w:val="24"/>
          <w:lang w:val="en-US"/>
        </w:rPr>
      </w:pPr>
    </w:p>
    <w:p w14:paraId="4DD1E9F4" w14:textId="77777777" w:rsidR="00F97272" w:rsidRPr="00F97272" w:rsidRDefault="00F97272" w:rsidP="00F97272">
      <w:pPr>
        <w:spacing w:after="0" w:line="240" w:lineRule="auto"/>
        <w:rPr>
          <w:rFonts w:ascii="Verdana" w:eastAsia="Times New Roman" w:hAnsi="Verdana" w:cs="Times New Roman"/>
          <w:b/>
          <w:bCs/>
          <w:sz w:val="24"/>
          <w:szCs w:val="24"/>
          <w:lang w:val="en-US"/>
        </w:rPr>
      </w:pPr>
    </w:p>
    <w:p w14:paraId="09091314" w14:textId="77777777" w:rsidR="00F97272" w:rsidRPr="00F97272" w:rsidRDefault="00F97272" w:rsidP="00F97272">
      <w:pPr>
        <w:spacing w:after="0" w:line="240" w:lineRule="auto"/>
        <w:rPr>
          <w:rFonts w:ascii="Verdana" w:eastAsia="Times New Roman" w:hAnsi="Verdana" w:cs="Times New Roman"/>
          <w:b/>
          <w:bCs/>
          <w:sz w:val="24"/>
          <w:szCs w:val="24"/>
          <w:lang w:val="en-US"/>
        </w:rPr>
      </w:pPr>
    </w:p>
    <w:p w14:paraId="3C2DAD26" w14:textId="77777777" w:rsidR="00F97272" w:rsidRPr="00F97272" w:rsidRDefault="00F97272" w:rsidP="00F97272">
      <w:pPr>
        <w:spacing w:after="0" w:line="240" w:lineRule="auto"/>
        <w:rPr>
          <w:rFonts w:ascii="Verdana" w:eastAsia="Times New Roman" w:hAnsi="Verdana" w:cs="Times New Roman"/>
          <w:b/>
          <w:bCs/>
          <w:sz w:val="24"/>
          <w:szCs w:val="24"/>
          <w:lang w:val="en-US"/>
        </w:rPr>
      </w:pPr>
    </w:p>
    <w:p w14:paraId="3F585E33" w14:textId="77777777" w:rsidR="00F97272" w:rsidRPr="00F97272" w:rsidRDefault="00F97272" w:rsidP="00F97272">
      <w:pPr>
        <w:spacing w:after="0" w:line="240" w:lineRule="auto"/>
        <w:rPr>
          <w:rFonts w:ascii="Verdana" w:eastAsia="Times New Roman" w:hAnsi="Verdana" w:cs="Times New Roman"/>
          <w:b/>
          <w:bCs/>
          <w:sz w:val="24"/>
          <w:szCs w:val="24"/>
          <w:lang w:val="en-US"/>
        </w:rPr>
      </w:pPr>
    </w:p>
    <w:p w14:paraId="3C22AABC" w14:textId="77777777" w:rsidR="00F97272" w:rsidRPr="00F97272" w:rsidRDefault="00F97272" w:rsidP="00F97272">
      <w:pPr>
        <w:spacing w:after="0" w:line="240" w:lineRule="auto"/>
        <w:rPr>
          <w:rFonts w:ascii="Verdana" w:eastAsia="Times New Roman" w:hAnsi="Verdana" w:cs="Times New Roman"/>
          <w:b/>
          <w:bCs/>
          <w:sz w:val="24"/>
          <w:szCs w:val="24"/>
          <w:lang w:val="en-US"/>
        </w:rPr>
      </w:pPr>
    </w:p>
    <w:p w14:paraId="18FCD0D5" w14:textId="77777777" w:rsidR="00F97272" w:rsidRPr="00F97272" w:rsidRDefault="00F97272" w:rsidP="00F97272">
      <w:pPr>
        <w:spacing w:after="0" w:line="240" w:lineRule="auto"/>
        <w:rPr>
          <w:rFonts w:ascii="Verdana" w:eastAsia="Times New Roman" w:hAnsi="Verdana" w:cs="Times New Roman"/>
          <w:b/>
          <w:bCs/>
          <w:sz w:val="24"/>
          <w:szCs w:val="24"/>
          <w:lang w:val="en-US"/>
        </w:rPr>
      </w:pPr>
    </w:p>
    <w:p w14:paraId="35E42963" w14:textId="77777777" w:rsidR="00F97272" w:rsidRPr="00F97272" w:rsidRDefault="00F97272" w:rsidP="00F97272">
      <w:pPr>
        <w:spacing w:after="0" w:line="240" w:lineRule="auto"/>
        <w:rPr>
          <w:rFonts w:ascii="Verdana" w:eastAsia="Times New Roman" w:hAnsi="Verdana" w:cs="Times New Roman"/>
          <w:b/>
          <w:bCs/>
          <w:sz w:val="24"/>
          <w:szCs w:val="24"/>
          <w:lang w:val="en-US"/>
        </w:rPr>
      </w:pPr>
    </w:p>
    <w:p w14:paraId="0D1482AD" w14:textId="77777777" w:rsidR="00F97272" w:rsidRPr="00F97272" w:rsidRDefault="00F97272" w:rsidP="00F97272">
      <w:pPr>
        <w:spacing w:after="0" w:line="240" w:lineRule="auto"/>
        <w:rPr>
          <w:rFonts w:ascii="Verdana" w:eastAsia="Times New Roman" w:hAnsi="Verdana" w:cs="Times New Roman"/>
          <w:b/>
          <w:bCs/>
          <w:sz w:val="24"/>
          <w:szCs w:val="24"/>
          <w:lang w:val="en-US"/>
        </w:rPr>
      </w:pPr>
    </w:p>
    <w:p w14:paraId="66E5D3CD" w14:textId="77777777" w:rsidR="00F97272" w:rsidRPr="00F97272" w:rsidRDefault="00F97272" w:rsidP="00F97272">
      <w:pPr>
        <w:spacing w:after="0" w:line="240" w:lineRule="auto"/>
        <w:rPr>
          <w:rFonts w:ascii="Verdana" w:eastAsia="Times New Roman" w:hAnsi="Verdana" w:cs="Times New Roman"/>
          <w:b/>
          <w:bCs/>
          <w:sz w:val="24"/>
          <w:szCs w:val="24"/>
          <w:lang w:val="en-US"/>
        </w:rPr>
      </w:pPr>
    </w:p>
    <w:p w14:paraId="19FB5F14" w14:textId="77777777" w:rsidR="00F97272" w:rsidRPr="00F97272" w:rsidRDefault="00F97272" w:rsidP="00F97272">
      <w:pPr>
        <w:spacing w:after="0" w:line="240" w:lineRule="auto"/>
        <w:rPr>
          <w:rFonts w:ascii="Verdana" w:eastAsia="Times New Roman" w:hAnsi="Verdana" w:cs="Times New Roman"/>
          <w:b/>
          <w:bCs/>
          <w:sz w:val="24"/>
          <w:szCs w:val="24"/>
          <w:lang w:val="en-US"/>
        </w:rPr>
      </w:pPr>
    </w:p>
    <w:p w14:paraId="5B7B428E" w14:textId="77777777" w:rsidR="00F97272" w:rsidRPr="00F97272" w:rsidRDefault="00F97272" w:rsidP="00F97272">
      <w:pPr>
        <w:spacing w:after="0"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pict w14:anchorId="6D478CCA">
          <v:rect id="_x0000_i1040" style="width:0;height:1.5pt" o:hralign="center" o:hrstd="t" o:hr="t" fillcolor="#a0a0a0" stroked="f"/>
        </w:pict>
      </w:r>
    </w:p>
    <w:p w14:paraId="22B51595" w14:textId="77777777" w:rsidR="00F97272" w:rsidRPr="00F97272" w:rsidRDefault="00F97272" w:rsidP="00F97272">
      <w:pPr>
        <w:spacing w:before="100" w:beforeAutospacing="1" w:after="100" w:afterAutospacing="1" w:line="240" w:lineRule="auto"/>
        <w:outlineLvl w:val="1"/>
        <w:rPr>
          <w:rFonts w:ascii="Verdana" w:eastAsia="Times New Roman" w:hAnsi="Verdana" w:cs="Times New Roman"/>
          <w:b/>
          <w:bCs/>
          <w:sz w:val="24"/>
          <w:szCs w:val="24"/>
          <w:lang w:val="en-US"/>
        </w:rPr>
      </w:pPr>
      <w:r w:rsidRPr="00F97272">
        <w:rPr>
          <w:rFonts w:ascii="Verdana" w:eastAsia="Times New Roman" w:hAnsi="Verdana" w:cs="Times New Roman"/>
          <w:b/>
          <w:bCs/>
          <w:sz w:val="24"/>
          <w:szCs w:val="24"/>
          <w:lang w:val="en-US"/>
        </w:rPr>
        <w:t>SCHEDULE A — APPLICATION FOR TEMPORARY TRAILER PERMIT</w:t>
      </w:r>
    </w:p>
    <w:p w14:paraId="1809C05C" w14:textId="77777777" w:rsidR="00F97272" w:rsidRPr="00F97272" w:rsidRDefault="00F97272" w:rsidP="00F97272">
      <w:pPr>
        <w:spacing w:after="160" w:line="259" w:lineRule="auto"/>
        <w:ind w:left="1134" w:hanging="737"/>
        <w:jc w:val="center"/>
        <w:rPr>
          <w:rFonts w:ascii="Verdana" w:eastAsia="Times New Roman" w:hAnsi="Verdana" w:cs="Arial"/>
          <w:b/>
          <w:bCs/>
          <w:sz w:val="24"/>
          <w:szCs w:val="24"/>
          <w:lang w:eastAsia="en-CA"/>
        </w:rPr>
      </w:pPr>
      <w:r w:rsidRPr="00F97272">
        <w:rPr>
          <w:rFonts w:ascii="Verdana" w:eastAsia="Times New Roman" w:hAnsi="Verdana" w:cs="Arial"/>
          <w:b/>
          <w:bCs/>
          <w:sz w:val="24"/>
          <w:szCs w:val="24"/>
          <w:lang w:eastAsia="en-CA"/>
        </w:rPr>
        <w:t>Application for a Trailer Permit</w:t>
      </w:r>
    </w:p>
    <w:p w14:paraId="49254AFC" w14:textId="77777777" w:rsidR="00F97272" w:rsidRPr="00F97272" w:rsidRDefault="00F97272" w:rsidP="00F97272">
      <w:pPr>
        <w:spacing w:after="160" w:line="259" w:lineRule="auto"/>
        <w:ind w:left="1134" w:hanging="737"/>
        <w:jc w:val="center"/>
        <w:rPr>
          <w:rFonts w:ascii="Verdana" w:eastAsia="Times New Roman" w:hAnsi="Verdana" w:cs="Arial"/>
          <w:b/>
          <w:bCs/>
          <w:sz w:val="24"/>
          <w:szCs w:val="24"/>
          <w:lang w:eastAsia="en-CA"/>
        </w:rPr>
      </w:pPr>
    </w:p>
    <w:tbl>
      <w:tblPr>
        <w:tblStyle w:val="TableGrid"/>
        <w:tblW w:w="9662" w:type="dxa"/>
        <w:tblInd w:w="-5" w:type="dxa"/>
        <w:tblLook w:val="04A0" w:firstRow="1" w:lastRow="0" w:firstColumn="1" w:lastColumn="0" w:noHBand="0" w:noVBand="1"/>
      </w:tblPr>
      <w:tblGrid>
        <w:gridCol w:w="2694"/>
        <w:gridCol w:w="6968"/>
      </w:tblGrid>
      <w:tr w:rsidR="00F97272" w:rsidRPr="00F97272" w14:paraId="41180236" w14:textId="77777777" w:rsidTr="006E79AC">
        <w:trPr>
          <w:trHeight w:val="303"/>
        </w:trPr>
        <w:tc>
          <w:tcPr>
            <w:tcW w:w="2694" w:type="dxa"/>
            <w:tcBorders>
              <w:top w:val="single" w:sz="12" w:space="0" w:color="auto"/>
              <w:left w:val="single" w:sz="12" w:space="0" w:color="auto"/>
              <w:bottom w:val="single" w:sz="4" w:space="0" w:color="FFFFFF" w:themeColor="background1"/>
              <w:right w:val="single" w:sz="6" w:space="0" w:color="auto"/>
            </w:tcBorders>
            <w:shd w:val="clear" w:color="auto" w:fill="0F4761" w:themeFill="accent1" w:themeFillShade="BF"/>
          </w:tcPr>
          <w:p w14:paraId="36BA7CEA" w14:textId="77777777" w:rsidR="00F97272" w:rsidRPr="00F97272" w:rsidRDefault="00F97272" w:rsidP="00F97272">
            <w:pPr>
              <w:spacing w:after="160" w:line="259" w:lineRule="auto"/>
              <w:jc w:val="center"/>
              <w:rPr>
                <w:rFonts w:ascii="Verdana" w:eastAsia="Times New Roman" w:hAnsi="Verdana" w:cs="Times New Roman"/>
                <w:b/>
                <w:bCs/>
                <w:color w:val="FFFFFF" w:themeColor="background1"/>
                <w:lang w:eastAsia="en-CA"/>
              </w:rPr>
            </w:pPr>
            <w:r w:rsidRPr="00F97272">
              <w:rPr>
                <w:rFonts w:ascii="Verdana" w:eastAsia="Times New Roman" w:hAnsi="Verdana" w:cs="Times New Roman"/>
                <w:b/>
                <w:bCs/>
                <w:color w:val="FFFFFF" w:themeColor="background1"/>
                <w:lang w:eastAsia="en-CA"/>
              </w:rPr>
              <w:t>Name of Applicant</w:t>
            </w:r>
          </w:p>
        </w:tc>
        <w:tc>
          <w:tcPr>
            <w:tcW w:w="6968" w:type="dxa"/>
            <w:tcBorders>
              <w:top w:val="single" w:sz="12" w:space="0" w:color="auto"/>
              <w:left w:val="single" w:sz="6" w:space="0" w:color="auto"/>
              <w:right w:val="single" w:sz="12" w:space="0" w:color="auto"/>
            </w:tcBorders>
          </w:tcPr>
          <w:p w14:paraId="2B56EEE8" w14:textId="77777777" w:rsidR="00F97272" w:rsidRPr="00F97272" w:rsidRDefault="00F97272" w:rsidP="00F97272">
            <w:pPr>
              <w:spacing w:after="160" w:line="259" w:lineRule="auto"/>
              <w:contextualSpacing/>
              <w:rPr>
                <w:rFonts w:ascii="Verdana" w:eastAsia="Times New Roman" w:hAnsi="Verdana" w:cs="Arial"/>
                <w:lang w:eastAsia="en-CA"/>
              </w:rPr>
            </w:pPr>
          </w:p>
        </w:tc>
      </w:tr>
      <w:tr w:rsidR="00F97272" w:rsidRPr="00F97272" w14:paraId="60ABF7BE" w14:textId="77777777" w:rsidTr="006E79AC">
        <w:trPr>
          <w:trHeight w:val="303"/>
        </w:trPr>
        <w:tc>
          <w:tcPr>
            <w:tcW w:w="2694" w:type="dxa"/>
            <w:tcBorders>
              <w:top w:val="single" w:sz="4" w:space="0" w:color="FFFFFF" w:themeColor="background1"/>
              <w:left w:val="single" w:sz="12" w:space="0" w:color="auto"/>
              <w:bottom w:val="single" w:sz="4" w:space="0" w:color="FFFFFF" w:themeColor="background1"/>
              <w:right w:val="single" w:sz="6" w:space="0" w:color="auto"/>
            </w:tcBorders>
            <w:shd w:val="clear" w:color="auto" w:fill="0F4761" w:themeFill="accent1" w:themeFillShade="BF"/>
          </w:tcPr>
          <w:p w14:paraId="5119B9D7" w14:textId="77777777" w:rsidR="00F97272" w:rsidRPr="00F97272" w:rsidRDefault="00F97272" w:rsidP="00F97272">
            <w:pPr>
              <w:spacing w:after="160" w:line="259" w:lineRule="auto"/>
              <w:jc w:val="center"/>
              <w:rPr>
                <w:rFonts w:ascii="Verdana" w:eastAsia="Times New Roman" w:hAnsi="Verdana" w:cs="Times New Roman"/>
                <w:b/>
                <w:bCs/>
                <w:color w:val="FFFFFF" w:themeColor="background1"/>
                <w:lang w:eastAsia="en-CA"/>
              </w:rPr>
            </w:pPr>
            <w:r w:rsidRPr="00F97272">
              <w:rPr>
                <w:rFonts w:ascii="Verdana" w:eastAsia="Times New Roman" w:hAnsi="Verdana" w:cs="Times New Roman"/>
                <w:b/>
                <w:bCs/>
                <w:color w:val="FFFFFF" w:themeColor="background1"/>
                <w:lang w:eastAsia="en-CA"/>
              </w:rPr>
              <w:t>Address of Applicant</w:t>
            </w:r>
          </w:p>
        </w:tc>
        <w:tc>
          <w:tcPr>
            <w:tcW w:w="6968" w:type="dxa"/>
            <w:tcBorders>
              <w:left w:val="single" w:sz="6" w:space="0" w:color="auto"/>
              <w:right w:val="single" w:sz="12" w:space="0" w:color="auto"/>
            </w:tcBorders>
          </w:tcPr>
          <w:p w14:paraId="62FB6058" w14:textId="77777777" w:rsidR="00F97272" w:rsidRPr="00F97272" w:rsidRDefault="00F97272" w:rsidP="00F97272">
            <w:pPr>
              <w:spacing w:after="160" w:line="259" w:lineRule="auto"/>
              <w:contextualSpacing/>
              <w:rPr>
                <w:rFonts w:ascii="Verdana" w:eastAsia="Times New Roman" w:hAnsi="Verdana" w:cs="Arial"/>
                <w:lang w:eastAsia="en-CA"/>
              </w:rPr>
            </w:pPr>
          </w:p>
        </w:tc>
      </w:tr>
      <w:tr w:rsidR="00F97272" w:rsidRPr="00F97272" w14:paraId="5741CA5B" w14:textId="77777777" w:rsidTr="006E79AC">
        <w:trPr>
          <w:trHeight w:val="303"/>
        </w:trPr>
        <w:tc>
          <w:tcPr>
            <w:tcW w:w="2694" w:type="dxa"/>
            <w:tcBorders>
              <w:top w:val="single" w:sz="4" w:space="0" w:color="FFFFFF" w:themeColor="background1"/>
              <w:left w:val="single" w:sz="12" w:space="0" w:color="auto"/>
              <w:bottom w:val="single" w:sz="4" w:space="0" w:color="FFFFFF" w:themeColor="background1"/>
              <w:right w:val="single" w:sz="6" w:space="0" w:color="auto"/>
            </w:tcBorders>
            <w:shd w:val="clear" w:color="auto" w:fill="0F4761" w:themeFill="accent1" w:themeFillShade="BF"/>
          </w:tcPr>
          <w:p w14:paraId="404C23D1" w14:textId="77777777" w:rsidR="00F97272" w:rsidRPr="00F97272" w:rsidRDefault="00F97272" w:rsidP="00F97272">
            <w:pPr>
              <w:spacing w:after="160" w:line="259" w:lineRule="auto"/>
              <w:jc w:val="center"/>
              <w:rPr>
                <w:rFonts w:ascii="Verdana" w:eastAsia="Times New Roman" w:hAnsi="Verdana" w:cs="Times New Roman"/>
                <w:b/>
                <w:bCs/>
                <w:color w:val="FFFFFF" w:themeColor="background1"/>
                <w:lang w:eastAsia="en-CA"/>
              </w:rPr>
            </w:pPr>
            <w:r w:rsidRPr="00F97272">
              <w:rPr>
                <w:rFonts w:ascii="Verdana" w:eastAsia="Times New Roman" w:hAnsi="Verdana" w:cs="Times New Roman"/>
                <w:b/>
                <w:bCs/>
                <w:color w:val="FFFFFF" w:themeColor="background1"/>
                <w:lang w:eastAsia="en-CA"/>
              </w:rPr>
              <w:t>Phone Number</w:t>
            </w:r>
          </w:p>
        </w:tc>
        <w:tc>
          <w:tcPr>
            <w:tcW w:w="6968" w:type="dxa"/>
            <w:tcBorders>
              <w:left w:val="single" w:sz="6" w:space="0" w:color="auto"/>
              <w:right w:val="single" w:sz="12" w:space="0" w:color="auto"/>
            </w:tcBorders>
          </w:tcPr>
          <w:p w14:paraId="4406E311" w14:textId="77777777" w:rsidR="00F97272" w:rsidRPr="00F97272" w:rsidRDefault="00F97272" w:rsidP="00F97272">
            <w:pPr>
              <w:spacing w:after="160" w:line="259" w:lineRule="auto"/>
              <w:contextualSpacing/>
              <w:rPr>
                <w:rFonts w:ascii="Verdana" w:eastAsia="Times New Roman" w:hAnsi="Verdana" w:cs="Arial"/>
                <w:lang w:eastAsia="en-CA"/>
              </w:rPr>
            </w:pPr>
          </w:p>
        </w:tc>
      </w:tr>
      <w:tr w:rsidR="00F97272" w:rsidRPr="00F97272" w14:paraId="2433AA31" w14:textId="77777777" w:rsidTr="006E79AC">
        <w:trPr>
          <w:trHeight w:val="289"/>
        </w:trPr>
        <w:tc>
          <w:tcPr>
            <w:tcW w:w="2694" w:type="dxa"/>
            <w:tcBorders>
              <w:top w:val="single" w:sz="4" w:space="0" w:color="FFFFFF" w:themeColor="background1"/>
              <w:left w:val="single" w:sz="12" w:space="0" w:color="auto"/>
              <w:bottom w:val="single" w:sz="12" w:space="0" w:color="auto"/>
              <w:right w:val="single" w:sz="6" w:space="0" w:color="auto"/>
            </w:tcBorders>
            <w:shd w:val="clear" w:color="auto" w:fill="0F4761" w:themeFill="accent1" w:themeFillShade="BF"/>
          </w:tcPr>
          <w:p w14:paraId="11FCF455" w14:textId="77777777" w:rsidR="00F97272" w:rsidRPr="00F97272" w:rsidRDefault="00F97272" w:rsidP="00F97272">
            <w:pPr>
              <w:spacing w:after="160" w:line="259" w:lineRule="auto"/>
              <w:jc w:val="center"/>
              <w:rPr>
                <w:rFonts w:ascii="Verdana" w:eastAsia="Times New Roman" w:hAnsi="Verdana" w:cs="Times New Roman"/>
                <w:b/>
                <w:bCs/>
                <w:color w:val="FFFFFF" w:themeColor="background1"/>
                <w:lang w:eastAsia="en-CA"/>
              </w:rPr>
            </w:pPr>
            <w:r w:rsidRPr="00F97272">
              <w:rPr>
                <w:rFonts w:ascii="Verdana" w:eastAsia="Times New Roman" w:hAnsi="Verdana" w:cs="Times New Roman"/>
                <w:b/>
                <w:bCs/>
                <w:color w:val="FFFFFF" w:themeColor="background1"/>
                <w:lang w:eastAsia="en-CA"/>
              </w:rPr>
              <w:t>E-mail Address</w:t>
            </w:r>
          </w:p>
        </w:tc>
        <w:tc>
          <w:tcPr>
            <w:tcW w:w="6968" w:type="dxa"/>
            <w:tcBorders>
              <w:left w:val="single" w:sz="6" w:space="0" w:color="auto"/>
              <w:bottom w:val="single" w:sz="12" w:space="0" w:color="auto"/>
              <w:right w:val="single" w:sz="12" w:space="0" w:color="auto"/>
            </w:tcBorders>
          </w:tcPr>
          <w:p w14:paraId="30360A3E" w14:textId="77777777" w:rsidR="00F97272" w:rsidRPr="00F97272" w:rsidRDefault="00F97272" w:rsidP="00F97272">
            <w:pPr>
              <w:spacing w:after="160" w:line="259" w:lineRule="auto"/>
              <w:contextualSpacing/>
              <w:rPr>
                <w:rFonts w:ascii="Verdana" w:eastAsia="Times New Roman" w:hAnsi="Verdana" w:cs="Arial"/>
                <w:lang w:eastAsia="en-CA"/>
              </w:rPr>
            </w:pPr>
          </w:p>
        </w:tc>
      </w:tr>
    </w:tbl>
    <w:p w14:paraId="6D14E015" w14:textId="77777777" w:rsidR="00F97272" w:rsidRPr="00F97272" w:rsidRDefault="00F97272" w:rsidP="00F97272">
      <w:pPr>
        <w:spacing w:after="160" w:line="259" w:lineRule="auto"/>
        <w:ind w:left="4320" w:hanging="3960"/>
        <w:contextualSpacing/>
        <w:rPr>
          <w:rFonts w:ascii="Verdana" w:eastAsia="Times New Roman" w:hAnsi="Verdana" w:cs="Arial"/>
          <w:sz w:val="24"/>
          <w:szCs w:val="24"/>
          <w:lang w:eastAsia="en-CA"/>
        </w:rPr>
      </w:pPr>
    </w:p>
    <w:tbl>
      <w:tblPr>
        <w:tblStyle w:val="TableGrid"/>
        <w:tblW w:w="9662" w:type="dxa"/>
        <w:tblInd w:w="-5" w:type="dxa"/>
        <w:tblLook w:val="04A0" w:firstRow="1" w:lastRow="0" w:firstColumn="1" w:lastColumn="0" w:noHBand="0" w:noVBand="1"/>
      </w:tblPr>
      <w:tblGrid>
        <w:gridCol w:w="2694"/>
        <w:gridCol w:w="6968"/>
      </w:tblGrid>
      <w:tr w:rsidR="00F97272" w:rsidRPr="00F97272" w14:paraId="794F38C0" w14:textId="77777777" w:rsidTr="006E79AC">
        <w:trPr>
          <w:trHeight w:val="303"/>
        </w:trPr>
        <w:tc>
          <w:tcPr>
            <w:tcW w:w="2694" w:type="dxa"/>
            <w:tcBorders>
              <w:top w:val="single" w:sz="12" w:space="0" w:color="auto"/>
              <w:left w:val="single" w:sz="12" w:space="0" w:color="auto"/>
              <w:bottom w:val="single" w:sz="4" w:space="0" w:color="FFFFFF" w:themeColor="background1"/>
              <w:right w:val="single" w:sz="6" w:space="0" w:color="auto"/>
            </w:tcBorders>
            <w:shd w:val="clear" w:color="auto" w:fill="0F4761" w:themeFill="accent1" w:themeFillShade="BF"/>
          </w:tcPr>
          <w:p w14:paraId="54E56E01" w14:textId="77777777" w:rsidR="00F97272" w:rsidRPr="00F97272" w:rsidRDefault="00F97272" w:rsidP="00F97272">
            <w:pPr>
              <w:spacing w:after="160" w:line="259" w:lineRule="auto"/>
              <w:jc w:val="center"/>
              <w:rPr>
                <w:rFonts w:ascii="Verdana" w:eastAsia="Times New Roman" w:hAnsi="Verdana" w:cs="Times New Roman"/>
                <w:b/>
                <w:bCs/>
                <w:color w:val="FFFFFF" w:themeColor="background1"/>
                <w:lang w:eastAsia="en-CA"/>
              </w:rPr>
            </w:pPr>
            <w:r w:rsidRPr="00F97272">
              <w:rPr>
                <w:rFonts w:ascii="Verdana" w:eastAsia="Times New Roman" w:hAnsi="Verdana" w:cs="Times New Roman"/>
                <w:b/>
                <w:bCs/>
                <w:color w:val="FFFFFF" w:themeColor="background1"/>
                <w:lang w:eastAsia="en-CA"/>
              </w:rPr>
              <w:t>Address of Site</w:t>
            </w:r>
          </w:p>
        </w:tc>
        <w:tc>
          <w:tcPr>
            <w:tcW w:w="6968" w:type="dxa"/>
            <w:tcBorders>
              <w:top w:val="single" w:sz="12" w:space="0" w:color="auto"/>
              <w:left w:val="single" w:sz="6" w:space="0" w:color="auto"/>
              <w:right w:val="single" w:sz="12" w:space="0" w:color="auto"/>
            </w:tcBorders>
          </w:tcPr>
          <w:p w14:paraId="00B9F741" w14:textId="77777777" w:rsidR="00F97272" w:rsidRPr="00F97272" w:rsidRDefault="00F97272" w:rsidP="00F97272">
            <w:pPr>
              <w:spacing w:after="160" w:line="259" w:lineRule="auto"/>
              <w:ind w:firstLine="23"/>
              <w:contextualSpacing/>
              <w:rPr>
                <w:rFonts w:ascii="Verdana" w:eastAsia="Times New Roman" w:hAnsi="Verdana" w:cs="Times New Roman"/>
                <w:lang w:eastAsia="en-CA"/>
              </w:rPr>
            </w:pPr>
          </w:p>
        </w:tc>
      </w:tr>
      <w:tr w:rsidR="00F97272" w:rsidRPr="00F97272" w14:paraId="293E8E59" w14:textId="77777777" w:rsidTr="006E79AC">
        <w:trPr>
          <w:trHeight w:val="303"/>
        </w:trPr>
        <w:tc>
          <w:tcPr>
            <w:tcW w:w="2694" w:type="dxa"/>
            <w:tcBorders>
              <w:top w:val="single" w:sz="4" w:space="0" w:color="FFFFFF" w:themeColor="background1"/>
              <w:left w:val="single" w:sz="12" w:space="0" w:color="auto"/>
              <w:bottom w:val="single" w:sz="4" w:space="0" w:color="FFFFFF" w:themeColor="background1"/>
              <w:right w:val="single" w:sz="6" w:space="0" w:color="auto"/>
            </w:tcBorders>
            <w:shd w:val="clear" w:color="auto" w:fill="0F4761" w:themeFill="accent1" w:themeFillShade="BF"/>
          </w:tcPr>
          <w:p w14:paraId="6F410A2B" w14:textId="77777777" w:rsidR="00F97272" w:rsidRPr="00F97272" w:rsidRDefault="00F97272" w:rsidP="00F97272">
            <w:pPr>
              <w:spacing w:after="160" w:line="259" w:lineRule="auto"/>
              <w:jc w:val="center"/>
              <w:rPr>
                <w:rFonts w:ascii="Verdana" w:eastAsia="Times New Roman" w:hAnsi="Verdana" w:cs="Times New Roman"/>
                <w:b/>
                <w:bCs/>
                <w:color w:val="FFFFFF" w:themeColor="background1"/>
                <w:lang w:eastAsia="en-CA"/>
              </w:rPr>
            </w:pPr>
            <w:r w:rsidRPr="00F97272">
              <w:rPr>
                <w:rFonts w:ascii="Verdana" w:eastAsia="Times New Roman" w:hAnsi="Verdana" w:cs="Times New Roman"/>
                <w:b/>
                <w:bCs/>
                <w:color w:val="FFFFFF" w:themeColor="background1"/>
                <w:lang w:eastAsia="en-CA"/>
              </w:rPr>
              <w:t>Property Roll Number</w:t>
            </w:r>
          </w:p>
        </w:tc>
        <w:tc>
          <w:tcPr>
            <w:tcW w:w="6968" w:type="dxa"/>
            <w:tcBorders>
              <w:left w:val="single" w:sz="6" w:space="0" w:color="auto"/>
              <w:right w:val="single" w:sz="12" w:space="0" w:color="auto"/>
            </w:tcBorders>
          </w:tcPr>
          <w:p w14:paraId="2D301912" w14:textId="77777777" w:rsidR="00F97272" w:rsidRPr="00F97272" w:rsidRDefault="00F97272" w:rsidP="00F97272">
            <w:pPr>
              <w:spacing w:after="160" w:line="259" w:lineRule="auto"/>
              <w:ind w:firstLine="23"/>
              <w:contextualSpacing/>
              <w:rPr>
                <w:rFonts w:ascii="Verdana" w:eastAsia="Times New Roman" w:hAnsi="Verdana" w:cs="Times New Roman"/>
                <w:lang w:eastAsia="en-CA"/>
              </w:rPr>
            </w:pPr>
            <w:r w:rsidRPr="00F97272">
              <w:rPr>
                <w:rFonts w:ascii="Verdana" w:eastAsia="Times New Roman" w:hAnsi="Verdana" w:cs="Times New Roman"/>
                <w:lang w:eastAsia="en-CA"/>
              </w:rPr>
              <w:t xml:space="preserve">5111 – 000 – 0 __ __ - __ __ __ - __ __ __ - 0 0 </w:t>
            </w:r>
          </w:p>
        </w:tc>
      </w:tr>
      <w:tr w:rsidR="00F97272" w:rsidRPr="00F97272" w14:paraId="5BB596FE" w14:textId="77777777" w:rsidTr="006E79AC">
        <w:trPr>
          <w:trHeight w:val="303"/>
        </w:trPr>
        <w:tc>
          <w:tcPr>
            <w:tcW w:w="2694" w:type="dxa"/>
            <w:tcBorders>
              <w:top w:val="single" w:sz="4" w:space="0" w:color="FFFFFF" w:themeColor="background1"/>
              <w:left w:val="single" w:sz="12" w:space="0" w:color="auto"/>
              <w:bottom w:val="single" w:sz="4" w:space="0" w:color="FFFFFF" w:themeColor="background1"/>
              <w:right w:val="single" w:sz="6" w:space="0" w:color="auto"/>
            </w:tcBorders>
            <w:shd w:val="clear" w:color="auto" w:fill="0F4761" w:themeFill="accent1" w:themeFillShade="BF"/>
          </w:tcPr>
          <w:p w14:paraId="5FE7B8C2" w14:textId="77777777" w:rsidR="00F97272" w:rsidRPr="00F97272" w:rsidRDefault="00F97272" w:rsidP="00F97272">
            <w:pPr>
              <w:spacing w:after="160" w:line="259" w:lineRule="auto"/>
              <w:jc w:val="center"/>
              <w:rPr>
                <w:rFonts w:ascii="Verdana" w:eastAsia="Times New Roman" w:hAnsi="Verdana" w:cs="Times New Roman"/>
                <w:b/>
                <w:bCs/>
                <w:color w:val="FFFFFF" w:themeColor="background1"/>
                <w:lang w:eastAsia="en-CA"/>
              </w:rPr>
            </w:pPr>
            <w:r w:rsidRPr="00F97272">
              <w:rPr>
                <w:rFonts w:ascii="Verdana" w:eastAsia="Times New Roman" w:hAnsi="Verdana" w:cs="Times New Roman"/>
                <w:b/>
                <w:bCs/>
                <w:color w:val="FFFFFF" w:themeColor="background1"/>
                <w:lang w:eastAsia="en-CA"/>
              </w:rPr>
              <w:t>Applicant’s Interest</w:t>
            </w:r>
          </w:p>
        </w:tc>
        <w:tc>
          <w:tcPr>
            <w:tcW w:w="6968" w:type="dxa"/>
            <w:tcBorders>
              <w:left w:val="single" w:sz="6" w:space="0" w:color="auto"/>
              <w:right w:val="single" w:sz="12" w:space="0" w:color="auto"/>
            </w:tcBorders>
          </w:tcPr>
          <w:p w14:paraId="57A7CECE" w14:textId="77777777" w:rsidR="00F97272" w:rsidRPr="00F97272" w:rsidRDefault="00F97272" w:rsidP="00F97272">
            <w:pPr>
              <w:spacing w:after="160" w:line="259" w:lineRule="auto"/>
              <w:ind w:firstLine="23"/>
              <w:contextualSpacing/>
              <w:rPr>
                <w:rFonts w:ascii="Verdana" w:eastAsia="Times New Roman" w:hAnsi="Verdana" w:cs="Times New Roman"/>
                <w:lang w:eastAsia="en-CA"/>
              </w:rPr>
            </w:pPr>
            <w:r w:rsidRPr="00F97272">
              <w:rPr>
                <w:rFonts w:ascii="Verdana" w:eastAsia="Times New Roman" w:hAnsi="Verdana" w:cs="Times New Roman"/>
                <w:lang w:eastAsia="en-CA"/>
              </w:rPr>
              <w:t>Owner [  ]     Tenant [  ]       Lease [  ]     Other [                           ]</w:t>
            </w:r>
          </w:p>
        </w:tc>
      </w:tr>
      <w:tr w:rsidR="00F97272" w:rsidRPr="00F97272" w14:paraId="1ADDF37D" w14:textId="77777777" w:rsidTr="006E79AC">
        <w:trPr>
          <w:trHeight w:val="289"/>
        </w:trPr>
        <w:tc>
          <w:tcPr>
            <w:tcW w:w="2694" w:type="dxa"/>
            <w:tcBorders>
              <w:top w:val="single" w:sz="4" w:space="0" w:color="FFFFFF" w:themeColor="background1"/>
              <w:left w:val="single" w:sz="12" w:space="0" w:color="auto"/>
              <w:bottom w:val="single" w:sz="4" w:space="0" w:color="FFFFFF" w:themeColor="background1"/>
              <w:right w:val="single" w:sz="6" w:space="0" w:color="auto"/>
            </w:tcBorders>
            <w:shd w:val="clear" w:color="auto" w:fill="0F4761" w:themeFill="accent1" w:themeFillShade="BF"/>
          </w:tcPr>
          <w:p w14:paraId="606E662A" w14:textId="77777777" w:rsidR="00F97272" w:rsidRPr="00F97272" w:rsidRDefault="00F97272" w:rsidP="00F97272">
            <w:pPr>
              <w:spacing w:after="160" w:line="259" w:lineRule="auto"/>
              <w:jc w:val="center"/>
              <w:rPr>
                <w:rFonts w:ascii="Verdana" w:eastAsia="Times New Roman" w:hAnsi="Verdana" w:cs="Times New Roman"/>
                <w:b/>
                <w:bCs/>
                <w:color w:val="FFFFFF" w:themeColor="background1"/>
                <w:lang w:eastAsia="en-CA"/>
              </w:rPr>
            </w:pPr>
            <w:r w:rsidRPr="00F97272">
              <w:rPr>
                <w:rFonts w:ascii="Verdana" w:eastAsia="Times New Roman" w:hAnsi="Verdana" w:cs="Times New Roman"/>
                <w:b/>
                <w:bCs/>
                <w:color w:val="FFFFFF" w:themeColor="background1"/>
                <w:lang w:eastAsia="en-CA"/>
              </w:rPr>
              <w:t>Dimensions of Land:</w:t>
            </w:r>
          </w:p>
        </w:tc>
        <w:tc>
          <w:tcPr>
            <w:tcW w:w="6968" w:type="dxa"/>
            <w:tcBorders>
              <w:left w:val="single" w:sz="6" w:space="0" w:color="auto"/>
              <w:right w:val="single" w:sz="12" w:space="0" w:color="auto"/>
            </w:tcBorders>
          </w:tcPr>
          <w:p w14:paraId="06523593" w14:textId="77777777" w:rsidR="00F97272" w:rsidRPr="00F97272" w:rsidRDefault="00F97272" w:rsidP="00F97272">
            <w:pPr>
              <w:spacing w:after="160" w:line="259" w:lineRule="auto"/>
              <w:ind w:firstLine="23"/>
              <w:contextualSpacing/>
              <w:rPr>
                <w:rFonts w:ascii="Verdana" w:eastAsia="Times New Roman" w:hAnsi="Verdana" w:cs="Times New Roman"/>
                <w:lang w:eastAsia="en-CA"/>
              </w:rPr>
            </w:pPr>
            <w:r w:rsidRPr="00F97272">
              <w:rPr>
                <w:rFonts w:ascii="Verdana" w:eastAsia="Times New Roman" w:hAnsi="Verdana" w:cs="Times New Roman"/>
                <w:lang w:eastAsia="en-CA"/>
              </w:rPr>
              <w:t xml:space="preserve">Frontage:                                   Depth: </w:t>
            </w:r>
          </w:p>
        </w:tc>
      </w:tr>
      <w:tr w:rsidR="00F97272" w:rsidRPr="00F97272" w14:paraId="7E5AD848" w14:textId="77777777" w:rsidTr="006E79AC">
        <w:trPr>
          <w:trHeight w:val="289"/>
        </w:trPr>
        <w:tc>
          <w:tcPr>
            <w:tcW w:w="2694" w:type="dxa"/>
            <w:tcBorders>
              <w:top w:val="single" w:sz="4" w:space="0" w:color="FFFFFF" w:themeColor="background1"/>
              <w:left w:val="single" w:sz="12" w:space="0" w:color="auto"/>
              <w:bottom w:val="single" w:sz="4" w:space="0" w:color="FFFFFF" w:themeColor="background1"/>
              <w:right w:val="single" w:sz="6" w:space="0" w:color="auto"/>
            </w:tcBorders>
            <w:shd w:val="clear" w:color="auto" w:fill="0F4761" w:themeFill="accent1" w:themeFillShade="BF"/>
          </w:tcPr>
          <w:p w14:paraId="4FD2C6E5" w14:textId="77777777" w:rsidR="00F97272" w:rsidRPr="00F97272" w:rsidRDefault="00F97272" w:rsidP="00F97272">
            <w:pPr>
              <w:spacing w:after="160" w:line="259" w:lineRule="auto"/>
              <w:jc w:val="center"/>
              <w:rPr>
                <w:rFonts w:ascii="Verdana" w:eastAsia="Times New Roman" w:hAnsi="Verdana" w:cs="Times New Roman"/>
                <w:b/>
                <w:bCs/>
                <w:color w:val="FFFFFF" w:themeColor="background1"/>
                <w:lang w:eastAsia="en-CA"/>
              </w:rPr>
            </w:pPr>
          </w:p>
        </w:tc>
        <w:tc>
          <w:tcPr>
            <w:tcW w:w="6968" w:type="dxa"/>
            <w:tcBorders>
              <w:left w:val="single" w:sz="6" w:space="0" w:color="auto"/>
              <w:right w:val="single" w:sz="12" w:space="0" w:color="auto"/>
            </w:tcBorders>
          </w:tcPr>
          <w:p w14:paraId="642519C7" w14:textId="77777777" w:rsidR="00F97272" w:rsidRPr="00F97272" w:rsidRDefault="00F97272" w:rsidP="00F97272">
            <w:pPr>
              <w:spacing w:after="160" w:line="259" w:lineRule="auto"/>
              <w:ind w:firstLine="23"/>
              <w:contextualSpacing/>
              <w:rPr>
                <w:rFonts w:ascii="Verdana" w:eastAsia="Times New Roman" w:hAnsi="Verdana" w:cs="Times New Roman"/>
                <w:lang w:eastAsia="en-CA"/>
              </w:rPr>
            </w:pPr>
            <w:r w:rsidRPr="00F97272">
              <w:rPr>
                <w:rFonts w:ascii="Verdana" w:eastAsia="Times New Roman" w:hAnsi="Verdana" w:cs="Times New Roman"/>
                <w:lang w:eastAsia="en-CA"/>
              </w:rPr>
              <w:t xml:space="preserve">Area:                                          Zoning: </w:t>
            </w:r>
          </w:p>
        </w:tc>
      </w:tr>
      <w:tr w:rsidR="00F97272" w:rsidRPr="00F97272" w14:paraId="76FB3FDD" w14:textId="77777777" w:rsidTr="006E79AC">
        <w:trPr>
          <w:trHeight w:val="289"/>
        </w:trPr>
        <w:tc>
          <w:tcPr>
            <w:tcW w:w="2694" w:type="dxa"/>
            <w:tcBorders>
              <w:top w:val="single" w:sz="4" w:space="0" w:color="FFFFFF" w:themeColor="background1"/>
              <w:left w:val="single" w:sz="12" w:space="0" w:color="auto"/>
              <w:bottom w:val="single" w:sz="4" w:space="0" w:color="FFFFFF" w:themeColor="background1"/>
              <w:right w:val="single" w:sz="6" w:space="0" w:color="auto"/>
            </w:tcBorders>
            <w:shd w:val="clear" w:color="auto" w:fill="0F4761" w:themeFill="accent1" w:themeFillShade="BF"/>
          </w:tcPr>
          <w:p w14:paraId="7E283F0F" w14:textId="77777777" w:rsidR="00F97272" w:rsidRPr="00F97272" w:rsidRDefault="00F97272" w:rsidP="00F97272">
            <w:pPr>
              <w:spacing w:after="160" w:line="259" w:lineRule="auto"/>
              <w:jc w:val="center"/>
              <w:rPr>
                <w:rFonts w:ascii="Verdana" w:eastAsia="Times New Roman" w:hAnsi="Verdana" w:cs="Times New Roman"/>
                <w:b/>
                <w:bCs/>
                <w:color w:val="FFFFFF" w:themeColor="background1"/>
                <w:lang w:eastAsia="en-CA"/>
              </w:rPr>
            </w:pPr>
            <w:r w:rsidRPr="00F97272">
              <w:rPr>
                <w:rFonts w:ascii="Verdana" w:eastAsia="Times New Roman" w:hAnsi="Verdana" w:cs="Times New Roman"/>
                <w:b/>
                <w:bCs/>
                <w:color w:val="FFFFFF" w:themeColor="background1"/>
                <w:lang w:eastAsia="en-CA"/>
              </w:rPr>
              <w:t>Expected Date of Occupancy</w:t>
            </w:r>
          </w:p>
        </w:tc>
        <w:tc>
          <w:tcPr>
            <w:tcW w:w="6968" w:type="dxa"/>
            <w:tcBorders>
              <w:left w:val="single" w:sz="6" w:space="0" w:color="auto"/>
              <w:right w:val="single" w:sz="12" w:space="0" w:color="auto"/>
            </w:tcBorders>
          </w:tcPr>
          <w:p w14:paraId="69081ADB" w14:textId="77777777" w:rsidR="00F97272" w:rsidRPr="00F97272" w:rsidRDefault="00F97272" w:rsidP="00F97272">
            <w:pPr>
              <w:spacing w:after="160" w:line="259" w:lineRule="auto"/>
              <w:ind w:firstLine="23"/>
              <w:contextualSpacing/>
              <w:rPr>
                <w:rFonts w:ascii="Verdana" w:eastAsia="Times New Roman" w:hAnsi="Verdana" w:cs="Times New Roman"/>
                <w:lang w:eastAsia="en-CA"/>
              </w:rPr>
            </w:pPr>
            <w:r w:rsidRPr="00F97272">
              <w:rPr>
                <w:rFonts w:ascii="Verdana" w:eastAsia="Times New Roman" w:hAnsi="Verdana" w:cs="Times New Roman"/>
                <w:lang w:eastAsia="en-CA"/>
              </w:rPr>
              <w:br/>
              <w:t>Start:                                           End:</w:t>
            </w:r>
          </w:p>
        </w:tc>
      </w:tr>
      <w:tr w:rsidR="00F97272" w:rsidRPr="00F97272" w14:paraId="017B2A7F" w14:textId="77777777" w:rsidTr="006E79AC">
        <w:trPr>
          <w:trHeight w:val="289"/>
        </w:trPr>
        <w:tc>
          <w:tcPr>
            <w:tcW w:w="2694" w:type="dxa"/>
            <w:tcBorders>
              <w:top w:val="single" w:sz="4" w:space="0" w:color="FFFFFF" w:themeColor="background1"/>
              <w:left w:val="single" w:sz="12" w:space="0" w:color="auto"/>
              <w:bottom w:val="single" w:sz="12" w:space="0" w:color="auto"/>
              <w:right w:val="single" w:sz="6" w:space="0" w:color="auto"/>
            </w:tcBorders>
            <w:shd w:val="clear" w:color="auto" w:fill="0F4761" w:themeFill="accent1" w:themeFillShade="BF"/>
          </w:tcPr>
          <w:p w14:paraId="1FCDE83D" w14:textId="77777777" w:rsidR="00F97272" w:rsidRPr="00F97272" w:rsidRDefault="00F97272" w:rsidP="00F97272">
            <w:pPr>
              <w:spacing w:after="160" w:line="259" w:lineRule="auto"/>
              <w:jc w:val="center"/>
              <w:rPr>
                <w:rFonts w:ascii="Verdana" w:eastAsia="Times New Roman" w:hAnsi="Verdana" w:cs="Times New Roman"/>
                <w:b/>
                <w:bCs/>
                <w:color w:val="FFFFFF" w:themeColor="background1"/>
                <w:lang w:eastAsia="en-CA"/>
              </w:rPr>
            </w:pPr>
            <w:r w:rsidRPr="00F97272">
              <w:rPr>
                <w:rFonts w:ascii="Verdana" w:eastAsia="Times New Roman" w:hAnsi="Verdana" w:cs="Times New Roman"/>
                <w:b/>
                <w:bCs/>
                <w:color w:val="FFFFFF" w:themeColor="background1"/>
                <w:lang w:eastAsia="en-CA"/>
              </w:rPr>
              <w:t>Type of Occupancy</w:t>
            </w:r>
          </w:p>
        </w:tc>
        <w:tc>
          <w:tcPr>
            <w:tcW w:w="6968" w:type="dxa"/>
            <w:tcBorders>
              <w:left w:val="single" w:sz="6" w:space="0" w:color="auto"/>
              <w:bottom w:val="single" w:sz="12" w:space="0" w:color="auto"/>
              <w:right w:val="single" w:sz="12" w:space="0" w:color="auto"/>
            </w:tcBorders>
          </w:tcPr>
          <w:p w14:paraId="395335D1" w14:textId="77777777" w:rsidR="00F97272" w:rsidRPr="00F97272" w:rsidRDefault="00F97272" w:rsidP="00F97272">
            <w:pPr>
              <w:spacing w:after="160" w:line="259" w:lineRule="auto"/>
              <w:ind w:firstLine="23"/>
              <w:contextualSpacing/>
              <w:rPr>
                <w:rFonts w:ascii="Verdana" w:eastAsia="Times New Roman" w:hAnsi="Verdana" w:cs="Times New Roman"/>
                <w:lang w:eastAsia="en-CA"/>
              </w:rPr>
            </w:pPr>
            <w:r w:rsidRPr="00F97272">
              <w:rPr>
                <w:rFonts w:ascii="Verdana" w:eastAsia="Times New Roman" w:hAnsi="Verdana" w:cs="Times New Roman"/>
                <w:lang w:eastAsia="en-CA"/>
              </w:rPr>
              <w:t xml:space="preserve">Construction:                            </w:t>
            </w:r>
          </w:p>
          <w:p w14:paraId="48445B9B" w14:textId="77777777" w:rsidR="00F97272" w:rsidRPr="00F97272" w:rsidRDefault="00F97272" w:rsidP="00F97272">
            <w:pPr>
              <w:spacing w:after="160" w:line="259" w:lineRule="auto"/>
              <w:ind w:firstLine="23"/>
              <w:contextualSpacing/>
              <w:rPr>
                <w:rFonts w:ascii="Verdana" w:eastAsia="Times New Roman" w:hAnsi="Verdana" w:cs="Times New Roman"/>
                <w:lang w:eastAsia="en-CA"/>
              </w:rPr>
            </w:pPr>
            <w:r w:rsidRPr="00F97272">
              <w:rPr>
                <w:rFonts w:ascii="Verdana" w:eastAsia="Times New Roman" w:hAnsi="Verdana" w:cs="Times New Roman"/>
                <w:lang w:eastAsia="en-CA"/>
              </w:rPr>
              <w:t>Immediate Family/Owner/Co-owner</w:t>
            </w:r>
          </w:p>
        </w:tc>
      </w:tr>
    </w:tbl>
    <w:p w14:paraId="6D19EDCD" w14:textId="77777777" w:rsidR="00F97272" w:rsidRPr="00F97272" w:rsidRDefault="00F97272" w:rsidP="00F97272">
      <w:pPr>
        <w:spacing w:after="160" w:line="259" w:lineRule="auto"/>
        <w:ind w:left="1134" w:hanging="737"/>
        <w:rPr>
          <w:rFonts w:ascii="Verdana" w:eastAsia="Times New Roman" w:hAnsi="Verdana" w:cs="Times New Roman"/>
          <w:sz w:val="24"/>
          <w:szCs w:val="24"/>
          <w:lang w:eastAsia="en-CA"/>
        </w:rPr>
      </w:pPr>
    </w:p>
    <w:p w14:paraId="16C4BD00" w14:textId="77777777" w:rsidR="00F97272" w:rsidRPr="00F97272" w:rsidRDefault="00F97272" w:rsidP="00F97272">
      <w:pPr>
        <w:spacing w:after="160" w:line="259" w:lineRule="auto"/>
        <w:ind w:left="1134" w:hanging="737"/>
        <w:rPr>
          <w:rFonts w:ascii="Verdana" w:eastAsia="Times New Roman" w:hAnsi="Verdana" w:cs="Times New Roman"/>
          <w:sz w:val="24"/>
          <w:szCs w:val="24"/>
          <w:lang w:eastAsia="en-CA"/>
        </w:rPr>
      </w:pPr>
    </w:p>
    <w:p w14:paraId="14935AD5" w14:textId="77777777" w:rsidR="00F97272" w:rsidRPr="00F97272" w:rsidRDefault="00F97272" w:rsidP="00F97272">
      <w:pPr>
        <w:spacing w:after="160" w:line="259" w:lineRule="auto"/>
        <w:ind w:left="1134" w:hanging="737"/>
        <w:rPr>
          <w:rFonts w:ascii="Verdana" w:eastAsia="Times New Roman" w:hAnsi="Verdana" w:cs="Times New Roman"/>
          <w:sz w:val="24"/>
          <w:szCs w:val="24"/>
          <w:lang w:eastAsia="en-CA"/>
        </w:rPr>
      </w:pPr>
    </w:p>
    <w:p w14:paraId="741048D6" w14:textId="77777777" w:rsidR="00F97272" w:rsidRPr="00F97272" w:rsidRDefault="00F97272" w:rsidP="00F97272">
      <w:pPr>
        <w:spacing w:after="160" w:line="259" w:lineRule="auto"/>
        <w:ind w:left="1134" w:hanging="737"/>
        <w:rPr>
          <w:rFonts w:ascii="Verdana" w:eastAsia="Times New Roman" w:hAnsi="Verdana" w:cs="Times New Roman"/>
          <w:sz w:val="24"/>
          <w:szCs w:val="24"/>
          <w:lang w:eastAsia="en-CA"/>
        </w:rPr>
      </w:pPr>
    </w:p>
    <w:p w14:paraId="2FC72112" w14:textId="77777777" w:rsidR="00F97272" w:rsidRPr="00F97272" w:rsidRDefault="00F97272" w:rsidP="00F97272">
      <w:pPr>
        <w:spacing w:after="160" w:line="259" w:lineRule="auto"/>
        <w:ind w:left="1134" w:hanging="737"/>
        <w:rPr>
          <w:rFonts w:ascii="Verdana" w:eastAsia="Times New Roman" w:hAnsi="Verdana" w:cs="Times New Roman"/>
          <w:sz w:val="24"/>
          <w:szCs w:val="24"/>
          <w:lang w:eastAsia="en-CA"/>
        </w:rPr>
      </w:pPr>
    </w:p>
    <w:p w14:paraId="054C759A" w14:textId="77777777" w:rsidR="00F97272" w:rsidRPr="00F97272" w:rsidRDefault="00F97272" w:rsidP="00F97272">
      <w:pPr>
        <w:spacing w:after="160" w:line="259" w:lineRule="auto"/>
        <w:ind w:left="1134" w:hanging="737"/>
        <w:rPr>
          <w:rFonts w:ascii="Verdana" w:eastAsia="Times New Roman" w:hAnsi="Verdana" w:cs="Times New Roman"/>
          <w:sz w:val="24"/>
          <w:szCs w:val="24"/>
          <w:lang w:eastAsia="en-CA"/>
        </w:rPr>
      </w:pPr>
    </w:p>
    <w:p w14:paraId="6148420D" w14:textId="77777777" w:rsidR="00F97272" w:rsidRPr="00F97272" w:rsidRDefault="00F97272" w:rsidP="00F97272">
      <w:pPr>
        <w:spacing w:after="160" w:line="259" w:lineRule="auto"/>
        <w:ind w:left="1134" w:hanging="737"/>
        <w:rPr>
          <w:rFonts w:ascii="Verdana" w:eastAsia="Times New Roman" w:hAnsi="Verdana" w:cs="Times New Roman"/>
          <w:sz w:val="24"/>
          <w:szCs w:val="24"/>
          <w:lang w:eastAsia="en-CA"/>
        </w:rPr>
      </w:pPr>
    </w:p>
    <w:p w14:paraId="2C1AD3E7" w14:textId="77777777" w:rsidR="00F97272" w:rsidRPr="00F97272" w:rsidRDefault="00F97272" w:rsidP="00F97272">
      <w:pPr>
        <w:spacing w:after="160" w:line="259" w:lineRule="auto"/>
        <w:ind w:left="1134" w:hanging="737"/>
        <w:rPr>
          <w:rFonts w:ascii="Verdana" w:eastAsia="Times New Roman" w:hAnsi="Verdana" w:cs="Times New Roman"/>
          <w:sz w:val="24"/>
          <w:szCs w:val="24"/>
          <w:lang w:eastAsia="en-CA"/>
        </w:rPr>
      </w:pPr>
    </w:p>
    <w:p w14:paraId="1C3FFCF8" w14:textId="77777777" w:rsidR="00F97272" w:rsidRPr="00F97272" w:rsidRDefault="00F97272" w:rsidP="00F97272">
      <w:pPr>
        <w:spacing w:after="160" w:line="259" w:lineRule="auto"/>
        <w:ind w:left="1134" w:hanging="737"/>
        <w:rPr>
          <w:rFonts w:ascii="Verdana" w:eastAsia="Times New Roman" w:hAnsi="Verdana" w:cs="Times New Roman"/>
          <w:sz w:val="24"/>
          <w:szCs w:val="24"/>
          <w:lang w:eastAsia="en-CA"/>
        </w:rPr>
      </w:pPr>
    </w:p>
    <w:p w14:paraId="5DD86479" w14:textId="77777777" w:rsidR="00F97272" w:rsidRPr="00F97272" w:rsidRDefault="00F97272" w:rsidP="00F97272">
      <w:pPr>
        <w:spacing w:after="160" w:line="259" w:lineRule="auto"/>
        <w:ind w:left="1134" w:hanging="737"/>
        <w:rPr>
          <w:rFonts w:ascii="Verdana" w:eastAsia="Times New Roman" w:hAnsi="Verdana" w:cs="Times New Roman"/>
          <w:sz w:val="24"/>
          <w:szCs w:val="24"/>
          <w:lang w:eastAsia="en-CA"/>
        </w:rPr>
      </w:pPr>
    </w:p>
    <w:p w14:paraId="51936081" w14:textId="77777777" w:rsidR="00F97272" w:rsidRPr="00F97272" w:rsidRDefault="00F97272" w:rsidP="00F97272">
      <w:pPr>
        <w:spacing w:after="160" w:line="259" w:lineRule="auto"/>
        <w:ind w:left="1134" w:hanging="737"/>
        <w:rPr>
          <w:rFonts w:ascii="Verdana" w:eastAsia="Times New Roman" w:hAnsi="Verdana" w:cs="Times New Roman"/>
          <w:sz w:val="24"/>
          <w:szCs w:val="24"/>
          <w:lang w:eastAsia="en-CA"/>
        </w:rPr>
      </w:pPr>
    </w:p>
    <w:p w14:paraId="1DEA19F2" w14:textId="77777777" w:rsidR="00F97272" w:rsidRPr="00F97272" w:rsidRDefault="00F97272" w:rsidP="00F97272">
      <w:pPr>
        <w:spacing w:after="160" w:line="259" w:lineRule="auto"/>
        <w:ind w:left="1134" w:hanging="737"/>
        <w:rPr>
          <w:rFonts w:ascii="Verdana" w:eastAsia="Times New Roman" w:hAnsi="Verdana" w:cs="Times New Roman"/>
          <w:sz w:val="24"/>
          <w:szCs w:val="24"/>
          <w:lang w:eastAsia="en-CA"/>
        </w:rPr>
      </w:pPr>
    </w:p>
    <w:p w14:paraId="38F20DAA" w14:textId="77777777" w:rsidR="00F97272" w:rsidRPr="00F97272" w:rsidRDefault="00F97272" w:rsidP="00F97272">
      <w:pPr>
        <w:spacing w:after="160" w:line="259" w:lineRule="auto"/>
        <w:ind w:left="1134" w:hanging="737"/>
        <w:rPr>
          <w:rFonts w:ascii="Verdana" w:eastAsia="Times New Roman" w:hAnsi="Verdana" w:cs="Times New Roman"/>
          <w:sz w:val="24"/>
          <w:szCs w:val="24"/>
          <w:lang w:eastAsia="en-CA"/>
        </w:rPr>
      </w:pPr>
    </w:p>
    <w:p w14:paraId="390307CD" w14:textId="77777777" w:rsidR="00F97272" w:rsidRPr="00F97272" w:rsidRDefault="00F97272" w:rsidP="00F97272">
      <w:pPr>
        <w:spacing w:after="160" w:line="259" w:lineRule="auto"/>
        <w:ind w:left="1134" w:hanging="737"/>
        <w:rPr>
          <w:rFonts w:ascii="Verdana" w:eastAsia="Times New Roman" w:hAnsi="Verdana" w:cs="Times New Roman"/>
          <w:sz w:val="24"/>
          <w:szCs w:val="24"/>
          <w:lang w:eastAsia="en-CA"/>
        </w:rPr>
      </w:pPr>
    </w:p>
    <w:p w14:paraId="444F2388" w14:textId="77777777" w:rsidR="00F97272" w:rsidRPr="00F97272" w:rsidRDefault="00F97272" w:rsidP="00F97272">
      <w:pPr>
        <w:spacing w:after="160" w:line="259" w:lineRule="auto"/>
        <w:ind w:left="1134" w:hanging="737"/>
        <w:rPr>
          <w:rFonts w:ascii="Verdana" w:eastAsia="Times New Roman" w:hAnsi="Verdana" w:cs="Times New Roman"/>
          <w:sz w:val="24"/>
          <w:szCs w:val="24"/>
          <w:lang w:eastAsia="en-CA"/>
        </w:rPr>
      </w:pPr>
    </w:p>
    <w:p w14:paraId="2B12ED00" w14:textId="77777777" w:rsidR="00F97272" w:rsidRPr="00F97272" w:rsidRDefault="00F97272" w:rsidP="00F97272">
      <w:pPr>
        <w:spacing w:after="160" w:line="259" w:lineRule="auto"/>
        <w:ind w:left="1134" w:hanging="737"/>
        <w:rPr>
          <w:rFonts w:ascii="Verdana" w:eastAsia="Times New Roman" w:hAnsi="Verdana" w:cs="Times New Roman"/>
          <w:b/>
          <w:bCs/>
          <w:sz w:val="32"/>
          <w:szCs w:val="32"/>
          <w:lang w:eastAsia="en-CA"/>
        </w:rPr>
      </w:pPr>
      <w:r w:rsidRPr="00F97272">
        <w:rPr>
          <w:rFonts w:ascii="Verdana" w:eastAsia="Times New Roman" w:hAnsi="Verdana" w:cs="Times New Roman"/>
          <w:b/>
          <w:bCs/>
          <w:sz w:val="32"/>
          <w:szCs w:val="32"/>
          <w:lang w:eastAsia="en-CA"/>
        </w:rPr>
        <w:t>Detailed description of the Trailer</w:t>
      </w:r>
    </w:p>
    <w:tbl>
      <w:tblPr>
        <w:tblStyle w:val="MediumShading2-Accent5"/>
        <w:tblW w:w="5185" w:type="pct"/>
        <w:tblLook w:val="0660" w:firstRow="1" w:lastRow="1" w:firstColumn="0" w:lastColumn="0" w:noHBand="1" w:noVBand="1"/>
      </w:tblPr>
      <w:tblGrid>
        <w:gridCol w:w="1467"/>
        <w:gridCol w:w="1416"/>
        <w:gridCol w:w="2336"/>
        <w:gridCol w:w="2774"/>
        <w:gridCol w:w="1697"/>
      </w:tblGrid>
      <w:tr w:rsidR="00F97272" w:rsidRPr="00F97272" w14:paraId="091B295F" w14:textId="77777777" w:rsidTr="006E79AC">
        <w:trPr>
          <w:cnfStyle w:val="100000000000" w:firstRow="1" w:lastRow="0" w:firstColumn="0" w:lastColumn="0" w:oddVBand="0" w:evenVBand="0" w:oddHBand="0" w:evenHBand="0" w:firstRowFirstColumn="0" w:firstRowLastColumn="0" w:lastRowFirstColumn="0" w:lastRowLastColumn="0"/>
          <w:trHeight w:val="276"/>
        </w:trPr>
        <w:tc>
          <w:tcPr>
            <w:tcW w:w="614" w:type="pct"/>
            <w:tcBorders>
              <w:left w:val="single" w:sz="6" w:space="0" w:color="auto"/>
              <w:right w:val="single" w:sz="6" w:space="0" w:color="auto"/>
            </w:tcBorders>
            <w:noWrap/>
          </w:tcPr>
          <w:p w14:paraId="101AF59D" w14:textId="77777777" w:rsidR="00F97272" w:rsidRPr="00F97272" w:rsidRDefault="00F97272" w:rsidP="00F97272">
            <w:pPr>
              <w:spacing w:after="0" w:line="259" w:lineRule="auto"/>
              <w:jc w:val="center"/>
              <w:rPr>
                <w:rFonts w:ascii="Verdana" w:eastAsia="Times New Roman" w:hAnsi="Verdana" w:cs="Times New Roman"/>
                <w:lang w:eastAsia="en-CA"/>
              </w:rPr>
            </w:pPr>
            <w:r w:rsidRPr="00F97272">
              <w:rPr>
                <w:rFonts w:ascii="Verdana" w:eastAsia="Times New Roman" w:hAnsi="Verdana" w:cs="Times New Roman"/>
                <w:lang w:eastAsia="en-CA"/>
              </w:rPr>
              <w:t>Length</w:t>
            </w:r>
          </w:p>
        </w:tc>
        <w:tc>
          <w:tcPr>
            <w:tcW w:w="732" w:type="pct"/>
            <w:tcBorders>
              <w:left w:val="single" w:sz="6" w:space="0" w:color="auto"/>
              <w:right w:val="single" w:sz="6" w:space="0" w:color="auto"/>
            </w:tcBorders>
          </w:tcPr>
          <w:p w14:paraId="754D4EFD" w14:textId="77777777" w:rsidR="00F97272" w:rsidRPr="00F97272" w:rsidRDefault="00F97272" w:rsidP="00F97272">
            <w:pPr>
              <w:spacing w:after="0" w:line="259" w:lineRule="auto"/>
              <w:jc w:val="center"/>
              <w:rPr>
                <w:rFonts w:ascii="Verdana" w:eastAsia="Times New Roman" w:hAnsi="Verdana" w:cs="Times New Roman"/>
                <w:lang w:eastAsia="en-CA"/>
              </w:rPr>
            </w:pPr>
            <w:r w:rsidRPr="00F97272">
              <w:rPr>
                <w:rFonts w:ascii="Verdana" w:eastAsia="Times New Roman" w:hAnsi="Verdana" w:cs="Times New Roman"/>
                <w:lang w:eastAsia="en-CA"/>
              </w:rPr>
              <w:t>Colour</w:t>
            </w:r>
          </w:p>
        </w:tc>
        <w:tc>
          <w:tcPr>
            <w:tcW w:w="1210" w:type="pct"/>
            <w:tcBorders>
              <w:left w:val="single" w:sz="6" w:space="0" w:color="auto"/>
              <w:right w:val="single" w:sz="6" w:space="0" w:color="auto"/>
            </w:tcBorders>
          </w:tcPr>
          <w:p w14:paraId="31DC40A3" w14:textId="77777777" w:rsidR="00F97272" w:rsidRPr="00F97272" w:rsidRDefault="00F97272" w:rsidP="00F97272">
            <w:pPr>
              <w:spacing w:after="0" w:line="259" w:lineRule="auto"/>
              <w:jc w:val="center"/>
              <w:rPr>
                <w:rFonts w:ascii="Verdana" w:eastAsia="Times New Roman" w:hAnsi="Verdana" w:cs="Times New Roman"/>
                <w:lang w:eastAsia="en-CA"/>
              </w:rPr>
            </w:pPr>
            <w:r w:rsidRPr="00F97272">
              <w:rPr>
                <w:rFonts w:ascii="Verdana" w:eastAsia="Times New Roman" w:hAnsi="Verdana" w:cs="Times New Roman"/>
                <w:lang w:eastAsia="en-CA"/>
              </w:rPr>
              <w:t>Model Number</w:t>
            </w:r>
          </w:p>
        </w:tc>
        <w:tc>
          <w:tcPr>
            <w:tcW w:w="1533" w:type="pct"/>
            <w:tcBorders>
              <w:left w:val="single" w:sz="6" w:space="0" w:color="auto"/>
              <w:right w:val="single" w:sz="6" w:space="0" w:color="auto"/>
            </w:tcBorders>
          </w:tcPr>
          <w:p w14:paraId="69A88973" w14:textId="77777777" w:rsidR="00F97272" w:rsidRPr="00F97272" w:rsidRDefault="00F97272" w:rsidP="00F97272">
            <w:pPr>
              <w:spacing w:after="0" w:line="259" w:lineRule="auto"/>
              <w:jc w:val="center"/>
              <w:rPr>
                <w:rFonts w:ascii="Verdana" w:eastAsia="Times New Roman" w:hAnsi="Verdana" w:cs="Times New Roman"/>
                <w:lang w:eastAsia="en-CA"/>
              </w:rPr>
            </w:pPr>
            <w:r w:rsidRPr="00F97272">
              <w:rPr>
                <w:rFonts w:ascii="Verdana" w:eastAsia="Times New Roman" w:hAnsi="Verdana" w:cs="Times New Roman"/>
                <w:lang w:eastAsia="en-CA"/>
              </w:rPr>
              <w:t>VIN Number</w:t>
            </w:r>
          </w:p>
        </w:tc>
        <w:tc>
          <w:tcPr>
            <w:tcW w:w="911" w:type="pct"/>
            <w:tcBorders>
              <w:left w:val="single" w:sz="6" w:space="0" w:color="auto"/>
              <w:right w:val="single" w:sz="6" w:space="0" w:color="auto"/>
            </w:tcBorders>
          </w:tcPr>
          <w:p w14:paraId="01ADF1A0" w14:textId="77777777" w:rsidR="00F97272" w:rsidRPr="00F97272" w:rsidRDefault="00F97272" w:rsidP="00F97272">
            <w:pPr>
              <w:spacing w:after="0" w:line="259" w:lineRule="auto"/>
              <w:ind w:left="397"/>
              <w:jc w:val="center"/>
              <w:rPr>
                <w:rFonts w:ascii="Verdana" w:eastAsia="Times New Roman" w:hAnsi="Verdana" w:cs="Times New Roman"/>
                <w:lang w:eastAsia="en-CA"/>
              </w:rPr>
            </w:pPr>
            <w:r w:rsidRPr="00F97272">
              <w:rPr>
                <w:rFonts w:ascii="Verdana" w:eastAsia="Times New Roman" w:hAnsi="Verdana" w:cs="Times New Roman"/>
                <w:lang w:eastAsia="en-CA"/>
              </w:rPr>
              <w:t>License Plate</w:t>
            </w:r>
          </w:p>
        </w:tc>
      </w:tr>
      <w:tr w:rsidR="00F97272" w:rsidRPr="00F97272" w14:paraId="1B86F79E" w14:textId="77777777" w:rsidTr="006E79AC">
        <w:trPr>
          <w:cnfStyle w:val="010000000000" w:firstRow="0" w:lastRow="1" w:firstColumn="0" w:lastColumn="0" w:oddVBand="0" w:evenVBand="0" w:oddHBand="0" w:evenHBand="0" w:firstRowFirstColumn="0" w:firstRowLastColumn="0" w:lastRowFirstColumn="0" w:lastRowLastColumn="0"/>
          <w:trHeight w:val="566"/>
        </w:trPr>
        <w:tc>
          <w:tcPr>
            <w:tcW w:w="614" w:type="pct"/>
            <w:tcBorders>
              <w:left w:val="single" w:sz="6" w:space="0" w:color="auto"/>
              <w:bottom w:val="thinThickThinSmallGap" w:sz="12" w:space="0" w:color="auto"/>
              <w:right w:val="single" w:sz="6" w:space="0" w:color="auto"/>
            </w:tcBorders>
            <w:noWrap/>
          </w:tcPr>
          <w:p w14:paraId="720ED55D" w14:textId="77777777" w:rsidR="00F97272" w:rsidRPr="00F97272" w:rsidRDefault="00F97272" w:rsidP="00F97272">
            <w:pPr>
              <w:spacing w:after="0" w:line="259" w:lineRule="auto"/>
              <w:rPr>
                <w:rFonts w:ascii="Verdana" w:eastAsia="Times New Roman" w:hAnsi="Verdana" w:cs="Times New Roman"/>
                <w:lang w:eastAsia="en-CA"/>
              </w:rPr>
            </w:pPr>
          </w:p>
          <w:p w14:paraId="3E1C35EE" w14:textId="77777777" w:rsidR="00F97272" w:rsidRPr="00F97272" w:rsidRDefault="00F97272" w:rsidP="00F97272">
            <w:pPr>
              <w:spacing w:after="0" w:line="259" w:lineRule="auto"/>
              <w:rPr>
                <w:rFonts w:ascii="Verdana" w:eastAsia="Times New Roman" w:hAnsi="Verdana" w:cs="Times New Roman"/>
                <w:lang w:eastAsia="en-CA"/>
              </w:rPr>
            </w:pPr>
          </w:p>
        </w:tc>
        <w:tc>
          <w:tcPr>
            <w:tcW w:w="732" w:type="pct"/>
            <w:tcBorders>
              <w:left w:val="single" w:sz="6" w:space="0" w:color="auto"/>
              <w:bottom w:val="thinThickThinSmallGap" w:sz="12" w:space="0" w:color="auto"/>
              <w:right w:val="single" w:sz="6" w:space="0" w:color="auto"/>
            </w:tcBorders>
          </w:tcPr>
          <w:p w14:paraId="5B4DBE68" w14:textId="77777777" w:rsidR="00F97272" w:rsidRPr="00F97272" w:rsidRDefault="00F97272" w:rsidP="00F97272">
            <w:pPr>
              <w:spacing w:after="0" w:line="259" w:lineRule="auto"/>
              <w:rPr>
                <w:rFonts w:ascii="Verdana" w:eastAsia="Times New Roman" w:hAnsi="Verdana" w:cs="Times New Roman"/>
                <w:i/>
                <w:iCs/>
                <w:color w:val="404040" w:themeColor="text1" w:themeTint="BF"/>
                <w:lang w:eastAsia="en-CA"/>
              </w:rPr>
            </w:pPr>
          </w:p>
        </w:tc>
        <w:tc>
          <w:tcPr>
            <w:tcW w:w="1210" w:type="pct"/>
            <w:tcBorders>
              <w:left w:val="single" w:sz="6" w:space="0" w:color="auto"/>
              <w:bottom w:val="thinThickThinSmallGap" w:sz="12" w:space="0" w:color="auto"/>
              <w:right w:val="single" w:sz="6" w:space="0" w:color="auto"/>
            </w:tcBorders>
          </w:tcPr>
          <w:p w14:paraId="508E788B" w14:textId="77777777" w:rsidR="00F97272" w:rsidRPr="00F97272" w:rsidRDefault="00F97272" w:rsidP="00F97272">
            <w:pPr>
              <w:spacing w:after="0" w:line="259" w:lineRule="auto"/>
              <w:rPr>
                <w:rFonts w:ascii="Verdana" w:eastAsia="Times New Roman" w:hAnsi="Verdana" w:cs="Times New Roman"/>
                <w:lang w:eastAsia="en-CA"/>
              </w:rPr>
            </w:pPr>
          </w:p>
        </w:tc>
        <w:tc>
          <w:tcPr>
            <w:tcW w:w="1533" w:type="pct"/>
            <w:tcBorders>
              <w:left w:val="single" w:sz="6" w:space="0" w:color="auto"/>
              <w:bottom w:val="thinThickThinSmallGap" w:sz="12" w:space="0" w:color="auto"/>
              <w:right w:val="single" w:sz="6" w:space="0" w:color="auto"/>
            </w:tcBorders>
          </w:tcPr>
          <w:p w14:paraId="04B34165" w14:textId="77777777" w:rsidR="00F97272" w:rsidRPr="00F97272" w:rsidRDefault="00F97272" w:rsidP="00F97272">
            <w:pPr>
              <w:spacing w:after="0" w:line="259" w:lineRule="auto"/>
              <w:rPr>
                <w:rFonts w:ascii="Verdana" w:eastAsia="Times New Roman" w:hAnsi="Verdana" w:cs="Times New Roman"/>
                <w:lang w:eastAsia="en-CA"/>
              </w:rPr>
            </w:pPr>
          </w:p>
        </w:tc>
        <w:tc>
          <w:tcPr>
            <w:tcW w:w="911" w:type="pct"/>
            <w:tcBorders>
              <w:left w:val="single" w:sz="6" w:space="0" w:color="auto"/>
              <w:bottom w:val="thinThickThinSmallGap" w:sz="12" w:space="0" w:color="auto"/>
              <w:right w:val="single" w:sz="6" w:space="0" w:color="auto"/>
            </w:tcBorders>
          </w:tcPr>
          <w:p w14:paraId="6BE06B72" w14:textId="77777777" w:rsidR="00F97272" w:rsidRPr="00F97272" w:rsidRDefault="00F97272" w:rsidP="00F97272">
            <w:pPr>
              <w:spacing w:after="0" w:line="259" w:lineRule="auto"/>
              <w:rPr>
                <w:rFonts w:ascii="Verdana" w:eastAsia="Times New Roman" w:hAnsi="Verdana" w:cs="Times New Roman"/>
                <w:lang w:eastAsia="en-CA"/>
              </w:rPr>
            </w:pPr>
          </w:p>
        </w:tc>
      </w:tr>
    </w:tbl>
    <w:p w14:paraId="23D61DF9" w14:textId="77777777" w:rsidR="00F97272" w:rsidRPr="00F97272" w:rsidRDefault="00F97272" w:rsidP="00F97272">
      <w:pPr>
        <w:spacing w:after="160" w:line="259" w:lineRule="auto"/>
        <w:ind w:left="4320" w:hanging="3960"/>
        <w:contextualSpacing/>
        <w:rPr>
          <w:rFonts w:ascii="Verdana" w:eastAsia="Times New Roman" w:hAnsi="Verdana" w:cs="Arial"/>
          <w:sz w:val="24"/>
          <w:szCs w:val="24"/>
          <w:lang w:eastAsia="en-CA"/>
        </w:rPr>
      </w:pPr>
    </w:p>
    <w:p w14:paraId="6848AE6C" w14:textId="77777777" w:rsidR="00F97272" w:rsidRPr="00F97272" w:rsidRDefault="00F97272" w:rsidP="00F97272">
      <w:pPr>
        <w:spacing w:after="160" w:line="259" w:lineRule="auto"/>
        <w:ind w:left="1134" w:hanging="737"/>
        <w:rPr>
          <w:rFonts w:ascii="Verdana" w:eastAsia="Times New Roman" w:hAnsi="Verdana" w:cs="Times New Roman"/>
          <w:b/>
          <w:bCs/>
          <w:sz w:val="32"/>
          <w:szCs w:val="32"/>
          <w:lang w:eastAsia="en-CA"/>
        </w:rPr>
      </w:pPr>
      <w:r w:rsidRPr="00F97272">
        <w:rPr>
          <w:rFonts w:ascii="Verdana" w:eastAsia="Times New Roman" w:hAnsi="Verdana" w:cs="Times New Roman"/>
          <w:b/>
          <w:bCs/>
          <w:sz w:val="32"/>
          <w:szCs w:val="32"/>
          <w:lang w:eastAsia="en-CA"/>
        </w:rPr>
        <w:t>What provisions have been made for the following:</w:t>
      </w:r>
    </w:p>
    <w:tbl>
      <w:tblPr>
        <w:tblStyle w:val="MediumShading2-Accent5"/>
        <w:tblW w:w="5175" w:type="pct"/>
        <w:tblLayout w:type="fixed"/>
        <w:tblLook w:val="0660" w:firstRow="1" w:lastRow="1" w:firstColumn="0" w:lastColumn="0" w:noHBand="1" w:noVBand="1"/>
      </w:tblPr>
      <w:tblGrid>
        <w:gridCol w:w="3956"/>
        <w:gridCol w:w="2636"/>
        <w:gridCol w:w="3079"/>
      </w:tblGrid>
      <w:tr w:rsidR="00F97272" w:rsidRPr="00F97272" w14:paraId="047B94C4" w14:textId="77777777" w:rsidTr="006E79AC">
        <w:trPr>
          <w:cnfStyle w:val="100000000000" w:firstRow="1" w:lastRow="0" w:firstColumn="0" w:lastColumn="0" w:oddVBand="0" w:evenVBand="0" w:oddHBand="0" w:evenHBand="0" w:firstRowFirstColumn="0" w:firstRowLastColumn="0" w:lastRowFirstColumn="0" w:lastRowLastColumn="0"/>
          <w:trHeight w:val="365"/>
        </w:trPr>
        <w:tc>
          <w:tcPr>
            <w:tcW w:w="2045" w:type="pct"/>
            <w:tcBorders>
              <w:left w:val="single" w:sz="6" w:space="0" w:color="auto"/>
              <w:right w:val="single" w:sz="6" w:space="0" w:color="auto"/>
            </w:tcBorders>
            <w:noWrap/>
          </w:tcPr>
          <w:p w14:paraId="475864B0" w14:textId="77777777" w:rsidR="00F97272" w:rsidRPr="00F97272" w:rsidRDefault="00F97272" w:rsidP="00F97272">
            <w:pPr>
              <w:spacing w:after="0" w:line="259" w:lineRule="auto"/>
              <w:rPr>
                <w:rFonts w:ascii="Verdana" w:eastAsia="Times New Roman" w:hAnsi="Verdana" w:cs="Times New Roman"/>
                <w:lang w:eastAsia="en-CA"/>
              </w:rPr>
            </w:pPr>
            <w:r w:rsidRPr="00F97272">
              <w:rPr>
                <w:rFonts w:ascii="Verdana" w:eastAsia="Times New Roman" w:hAnsi="Verdana" w:cs="Times New Roman"/>
                <w:lang w:eastAsia="en-CA"/>
              </w:rPr>
              <w:t>Septic / Black Water</w:t>
            </w:r>
          </w:p>
        </w:tc>
        <w:tc>
          <w:tcPr>
            <w:tcW w:w="1363" w:type="pct"/>
            <w:tcBorders>
              <w:left w:val="single" w:sz="6" w:space="0" w:color="auto"/>
              <w:right w:val="single" w:sz="6" w:space="0" w:color="auto"/>
            </w:tcBorders>
          </w:tcPr>
          <w:p w14:paraId="251B8CA8" w14:textId="77777777" w:rsidR="00F97272" w:rsidRPr="00F97272" w:rsidRDefault="00F97272" w:rsidP="00F97272">
            <w:pPr>
              <w:spacing w:after="0" w:line="259" w:lineRule="auto"/>
              <w:rPr>
                <w:rFonts w:ascii="Verdana" w:eastAsia="Times New Roman" w:hAnsi="Verdana" w:cs="Times New Roman"/>
                <w:lang w:eastAsia="en-CA"/>
              </w:rPr>
            </w:pPr>
            <w:r w:rsidRPr="00F97272">
              <w:rPr>
                <w:rFonts w:ascii="Verdana" w:eastAsia="Times New Roman" w:hAnsi="Verdana" w:cs="Times New Roman"/>
                <w:lang w:eastAsia="en-CA"/>
              </w:rPr>
              <w:t>Grey Water</w:t>
            </w:r>
          </w:p>
        </w:tc>
        <w:tc>
          <w:tcPr>
            <w:tcW w:w="1592" w:type="pct"/>
            <w:tcBorders>
              <w:left w:val="single" w:sz="6" w:space="0" w:color="auto"/>
              <w:right w:val="single" w:sz="6" w:space="0" w:color="auto"/>
            </w:tcBorders>
          </w:tcPr>
          <w:p w14:paraId="2CEFBEE8" w14:textId="77777777" w:rsidR="00F97272" w:rsidRPr="00F97272" w:rsidRDefault="00F97272" w:rsidP="00F97272">
            <w:pPr>
              <w:spacing w:after="0" w:line="259" w:lineRule="auto"/>
              <w:rPr>
                <w:rFonts w:ascii="Verdana" w:eastAsia="Times New Roman" w:hAnsi="Verdana" w:cs="Times New Roman"/>
                <w:lang w:eastAsia="en-CA"/>
              </w:rPr>
            </w:pPr>
            <w:r w:rsidRPr="00F97272">
              <w:rPr>
                <w:rFonts w:ascii="Verdana" w:eastAsia="Times New Roman" w:hAnsi="Verdana" w:cs="Times New Roman"/>
                <w:lang w:eastAsia="en-CA"/>
              </w:rPr>
              <w:t>Drinking Water</w:t>
            </w:r>
          </w:p>
        </w:tc>
      </w:tr>
      <w:tr w:rsidR="00F97272" w:rsidRPr="00F97272" w14:paraId="428815E2" w14:textId="77777777" w:rsidTr="006E79AC">
        <w:trPr>
          <w:cnfStyle w:val="010000000000" w:firstRow="0" w:lastRow="1" w:firstColumn="0" w:lastColumn="0" w:oddVBand="0" w:evenVBand="0" w:oddHBand="0" w:evenHBand="0" w:firstRowFirstColumn="0" w:firstRowLastColumn="0" w:lastRowFirstColumn="0" w:lastRowLastColumn="0"/>
          <w:trHeight w:val="750"/>
        </w:trPr>
        <w:tc>
          <w:tcPr>
            <w:tcW w:w="2045" w:type="pct"/>
            <w:tcBorders>
              <w:left w:val="single" w:sz="6" w:space="0" w:color="auto"/>
              <w:right w:val="single" w:sz="6" w:space="0" w:color="auto"/>
            </w:tcBorders>
            <w:noWrap/>
          </w:tcPr>
          <w:p w14:paraId="1406C573" w14:textId="77777777" w:rsidR="00F97272" w:rsidRPr="00F97272" w:rsidRDefault="00F97272" w:rsidP="00F97272">
            <w:pPr>
              <w:spacing w:after="0" w:line="259" w:lineRule="auto"/>
              <w:rPr>
                <w:rFonts w:ascii="Verdana" w:eastAsia="Times New Roman" w:hAnsi="Verdana" w:cs="Times New Roman"/>
                <w:lang w:eastAsia="en-CA"/>
              </w:rPr>
            </w:pPr>
          </w:p>
          <w:p w14:paraId="62D180A0" w14:textId="77777777" w:rsidR="00F97272" w:rsidRPr="00F97272" w:rsidRDefault="00F97272" w:rsidP="00F97272">
            <w:pPr>
              <w:spacing w:after="0" w:line="259" w:lineRule="auto"/>
              <w:rPr>
                <w:rFonts w:ascii="Verdana" w:eastAsia="Times New Roman" w:hAnsi="Verdana" w:cs="Times New Roman"/>
                <w:lang w:eastAsia="en-CA"/>
              </w:rPr>
            </w:pPr>
          </w:p>
        </w:tc>
        <w:tc>
          <w:tcPr>
            <w:tcW w:w="1363" w:type="pct"/>
            <w:tcBorders>
              <w:left w:val="single" w:sz="6" w:space="0" w:color="auto"/>
              <w:right w:val="single" w:sz="6" w:space="0" w:color="auto"/>
            </w:tcBorders>
          </w:tcPr>
          <w:p w14:paraId="1A406EA4" w14:textId="77777777" w:rsidR="00F97272" w:rsidRPr="00F97272" w:rsidRDefault="00F97272" w:rsidP="00F97272">
            <w:pPr>
              <w:spacing w:after="0" w:line="259" w:lineRule="auto"/>
              <w:rPr>
                <w:rFonts w:ascii="Verdana" w:eastAsia="Times New Roman" w:hAnsi="Verdana" w:cs="Times New Roman"/>
                <w:i/>
                <w:iCs/>
                <w:color w:val="404040" w:themeColor="text1" w:themeTint="BF"/>
                <w:lang w:eastAsia="en-CA"/>
              </w:rPr>
            </w:pPr>
          </w:p>
        </w:tc>
        <w:tc>
          <w:tcPr>
            <w:tcW w:w="1592" w:type="pct"/>
            <w:tcBorders>
              <w:left w:val="single" w:sz="6" w:space="0" w:color="auto"/>
              <w:right w:val="single" w:sz="6" w:space="0" w:color="auto"/>
            </w:tcBorders>
          </w:tcPr>
          <w:p w14:paraId="34E14E5D" w14:textId="77777777" w:rsidR="00F97272" w:rsidRPr="00F97272" w:rsidRDefault="00F97272" w:rsidP="00F97272">
            <w:pPr>
              <w:spacing w:after="0" w:line="259" w:lineRule="auto"/>
              <w:rPr>
                <w:rFonts w:ascii="Verdana" w:eastAsia="Times New Roman" w:hAnsi="Verdana" w:cs="Times New Roman"/>
                <w:lang w:eastAsia="en-CA"/>
              </w:rPr>
            </w:pPr>
          </w:p>
        </w:tc>
      </w:tr>
    </w:tbl>
    <w:p w14:paraId="79BC5F9B" w14:textId="77777777" w:rsidR="00F97272" w:rsidRPr="00F97272" w:rsidRDefault="00F97272" w:rsidP="00F97272">
      <w:pPr>
        <w:spacing w:after="160" w:line="259" w:lineRule="auto"/>
        <w:ind w:left="1134" w:hanging="737"/>
        <w:rPr>
          <w:rFonts w:ascii="Verdana" w:eastAsia="Times New Roman" w:hAnsi="Verdana" w:cs="Times New Roman"/>
          <w:b/>
          <w:bCs/>
          <w:sz w:val="32"/>
          <w:szCs w:val="32"/>
          <w:lang w:eastAsia="en-CA"/>
        </w:rPr>
      </w:pPr>
    </w:p>
    <w:tbl>
      <w:tblPr>
        <w:tblStyle w:val="MediumShading2-Accent5"/>
        <w:tblW w:w="5190" w:type="pct"/>
        <w:tblLayout w:type="fixed"/>
        <w:tblLook w:val="0660" w:firstRow="1" w:lastRow="1" w:firstColumn="0" w:lastColumn="0" w:noHBand="1" w:noVBand="1"/>
      </w:tblPr>
      <w:tblGrid>
        <w:gridCol w:w="3967"/>
        <w:gridCol w:w="2644"/>
        <w:gridCol w:w="3088"/>
      </w:tblGrid>
      <w:tr w:rsidR="00F97272" w:rsidRPr="00F97272" w14:paraId="35B32C2F" w14:textId="77777777" w:rsidTr="006E79AC">
        <w:trPr>
          <w:cnfStyle w:val="100000000000" w:firstRow="1" w:lastRow="0" w:firstColumn="0" w:lastColumn="0" w:oddVBand="0" w:evenVBand="0" w:oddHBand="0" w:evenHBand="0" w:firstRowFirstColumn="0" w:firstRowLastColumn="0" w:lastRowFirstColumn="0" w:lastRowLastColumn="0"/>
          <w:trHeight w:val="381"/>
        </w:trPr>
        <w:tc>
          <w:tcPr>
            <w:tcW w:w="2045" w:type="pct"/>
            <w:tcBorders>
              <w:left w:val="single" w:sz="6" w:space="0" w:color="auto"/>
              <w:right w:val="single" w:sz="6" w:space="0" w:color="auto"/>
            </w:tcBorders>
            <w:noWrap/>
          </w:tcPr>
          <w:p w14:paraId="4AACBBB6" w14:textId="77777777" w:rsidR="00F97272" w:rsidRPr="00F97272" w:rsidRDefault="00F97272" w:rsidP="00F97272">
            <w:pPr>
              <w:spacing w:after="0" w:line="259" w:lineRule="auto"/>
              <w:rPr>
                <w:rFonts w:ascii="Verdana" w:eastAsia="Times New Roman" w:hAnsi="Verdana" w:cs="Times New Roman"/>
                <w:lang w:eastAsia="en-CA"/>
              </w:rPr>
            </w:pPr>
            <w:r w:rsidRPr="00F97272">
              <w:rPr>
                <w:rFonts w:ascii="Verdana" w:eastAsia="Times New Roman" w:hAnsi="Verdana" w:cs="Times New Roman"/>
                <w:lang w:eastAsia="en-CA"/>
              </w:rPr>
              <w:t>Garbage Disposal Required</w:t>
            </w:r>
          </w:p>
        </w:tc>
        <w:tc>
          <w:tcPr>
            <w:tcW w:w="1363" w:type="pct"/>
            <w:tcBorders>
              <w:left w:val="single" w:sz="6" w:space="0" w:color="auto"/>
              <w:right w:val="single" w:sz="6" w:space="0" w:color="auto"/>
            </w:tcBorders>
          </w:tcPr>
          <w:p w14:paraId="5FAA1F70" w14:textId="77777777" w:rsidR="00F97272" w:rsidRPr="00F97272" w:rsidRDefault="00F97272" w:rsidP="00F97272">
            <w:pPr>
              <w:spacing w:after="0" w:line="259" w:lineRule="auto"/>
              <w:rPr>
                <w:rFonts w:ascii="Verdana" w:eastAsia="Times New Roman" w:hAnsi="Verdana" w:cs="Times New Roman"/>
                <w:lang w:eastAsia="en-CA"/>
              </w:rPr>
            </w:pPr>
            <w:r w:rsidRPr="00F97272">
              <w:rPr>
                <w:rFonts w:ascii="Verdana" w:eastAsia="Times New Roman" w:hAnsi="Verdana" w:cs="Times New Roman"/>
                <w:lang w:eastAsia="en-CA"/>
              </w:rPr>
              <w:t>Electricity</w:t>
            </w:r>
          </w:p>
        </w:tc>
        <w:tc>
          <w:tcPr>
            <w:tcW w:w="1592" w:type="pct"/>
            <w:tcBorders>
              <w:left w:val="single" w:sz="6" w:space="0" w:color="auto"/>
              <w:right w:val="single" w:sz="6" w:space="0" w:color="auto"/>
            </w:tcBorders>
          </w:tcPr>
          <w:p w14:paraId="1C85023A" w14:textId="77777777" w:rsidR="00F97272" w:rsidRPr="00F97272" w:rsidRDefault="00F97272" w:rsidP="00F97272">
            <w:pPr>
              <w:spacing w:after="0" w:line="259" w:lineRule="auto"/>
              <w:rPr>
                <w:rFonts w:ascii="Verdana" w:eastAsia="Times New Roman" w:hAnsi="Verdana" w:cs="Times New Roman"/>
                <w:lang w:eastAsia="en-CA"/>
              </w:rPr>
            </w:pPr>
            <w:r w:rsidRPr="00F97272">
              <w:rPr>
                <w:rFonts w:ascii="Verdana" w:eastAsia="Times New Roman" w:hAnsi="Verdana" w:cs="Times New Roman"/>
                <w:lang w:eastAsia="en-CA"/>
              </w:rPr>
              <w:t>Heat</w:t>
            </w:r>
          </w:p>
        </w:tc>
      </w:tr>
      <w:tr w:rsidR="00F97272" w:rsidRPr="00F97272" w14:paraId="23FEBD90" w14:textId="77777777" w:rsidTr="006E79AC">
        <w:trPr>
          <w:cnfStyle w:val="010000000000" w:firstRow="0" w:lastRow="1" w:firstColumn="0" w:lastColumn="0" w:oddVBand="0" w:evenVBand="0" w:oddHBand="0" w:evenHBand="0" w:firstRowFirstColumn="0" w:firstRowLastColumn="0" w:lastRowFirstColumn="0" w:lastRowLastColumn="0"/>
          <w:trHeight w:val="784"/>
        </w:trPr>
        <w:tc>
          <w:tcPr>
            <w:tcW w:w="2045" w:type="pct"/>
            <w:tcBorders>
              <w:left w:val="single" w:sz="6" w:space="0" w:color="auto"/>
              <w:right w:val="single" w:sz="6" w:space="0" w:color="auto"/>
            </w:tcBorders>
            <w:noWrap/>
          </w:tcPr>
          <w:p w14:paraId="35B2DAFF" w14:textId="77777777" w:rsidR="00F97272" w:rsidRPr="00F97272" w:rsidRDefault="00F97272" w:rsidP="00F97272">
            <w:pPr>
              <w:spacing w:after="0" w:line="259" w:lineRule="auto"/>
              <w:ind w:left="174" w:firstLine="223"/>
              <w:rPr>
                <w:rFonts w:ascii="Verdana" w:eastAsia="Times New Roman" w:hAnsi="Verdana" w:cs="Times New Roman"/>
                <w:lang w:eastAsia="en-CA"/>
              </w:rPr>
            </w:pPr>
            <w:r w:rsidRPr="00F97272">
              <w:rPr>
                <w:rFonts w:ascii="Verdana" w:eastAsia="Times New Roman" w:hAnsi="Verdana" w:cs="Times New Roman"/>
                <w:lang w:eastAsia="en-CA"/>
              </w:rPr>
              <w:t>__ Yes  *Landfill Card must be obtained from the Municipal Office where services are required. Strict sorting must also be adhered to, to qualify for disposal.</w:t>
            </w:r>
          </w:p>
          <w:p w14:paraId="29882CE6" w14:textId="77777777" w:rsidR="00F97272" w:rsidRPr="00F97272" w:rsidRDefault="00F97272" w:rsidP="00F97272">
            <w:pPr>
              <w:spacing w:after="0" w:line="259" w:lineRule="auto"/>
              <w:ind w:left="174" w:firstLine="223"/>
              <w:rPr>
                <w:rFonts w:ascii="Verdana" w:eastAsia="Times New Roman" w:hAnsi="Verdana" w:cs="Times New Roman"/>
                <w:lang w:eastAsia="en-CA"/>
              </w:rPr>
            </w:pPr>
          </w:p>
          <w:p w14:paraId="682F393C" w14:textId="77777777" w:rsidR="00F97272" w:rsidRPr="00F97272" w:rsidRDefault="00F97272" w:rsidP="00F97272">
            <w:pPr>
              <w:spacing w:after="0" w:line="259" w:lineRule="auto"/>
              <w:ind w:left="174" w:firstLine="223"/>
              <w:rPr>
                <w:rFonts w:ascii="Verdana" w:eastAsia="Times New Roman" w:hAnsi="Verdana" w:cs="Times New Roman"/>
                <w:lang w:eastAsia="en-CA"/>
              </w:rPr>
            </w:pPr>
            <w:r w:rsidRPr="00F97272">
              <w:rPr>
                <w:rFonts w:ascii="Verdana" w:eastAsia="Times New Roman" w:hAnsi="Verdana" w:cs="Times New Roman"/>
                <w:lang w:eastAsia="en-CA"/>
              </w:rPr>
              <w:t xml:space="preserve">__ No  * ALL garbage will be removed from the lot on a regular basis to another location, </w:t>
            </w:r>
            <w:proofErr w:type="gramStart"/>
            <w:r w:rsidRPr="00F97272">
              <w:rPr>
                <w:rFonts w:ascii="Verdana" w:eastAsia="Times New Roman" w:hAnsi="Verdana" w:cs="Times New Roman"/>
                <w:lang w:eastAsia="en-CA"/>
              </w:rPr>
              <w:t>principle</w:t>
            </w:r>
            <w:proofErr w:type="gramEnd"/>
            <w:r w:rsidRPr="00F97272">
              <w:rPr>
                <w:rFonts w:ascii="Verdana" w:eastAsia="Times New Roman" w:hAnsi="Verdana" w:cs="Times New Roman"/>
                <w:lang w:eastAsia="en-CA"/>
              </w:rPr>
              <w:t xml:space="preserve"> residence or other municipality. </w:t>
            </w:r>
          </w:p>
        </w:tc>
        <w:tc>
          <w:tcPr>
            <w:tcW w:w="1363" w:type="pct"/>
            <w:tcBorders>
              <w:left w:val="single" w:sz="6" w:space="0" w:color="auto"/>
              <w:right w:val="single" w:sz="6" w:space="0" w:color="auto"/>
            </w:tcBorders>
          </w:tcPr>
          <w:p w14:paraId="76B3B026" w14:textId="77777777" w:rsidR="00F97272" w:rsidRPr="00F97272" w:rsidRDefault="00F97272" w:rsidP="00F97272">
            <w:pPr>
              <w:spacing w:after="0" w:line="259" w:lineRule="auto"/>
              <w:rPr>
                <w:rFonts w:ascii="Verdana" w:eastAsia="Times New Roman" w:hAnsi="Verdana" w:cs="Times New Roman"/>
                <w:lang w:eastAsia="en-CA"/>
              </w:rPr>
            </w:pPr>
          </w:p>
          <w:p w14:paraId="66799D96" w14:textId="77777777" w:rsidR="00F97272" w:rsidRPr="00F97272" w:rsidRDefault="00F97272" w:rsidP="00F97272">
            <w:pPr>
              <w:spacing w:after="0" w:line="259" w:lineRule="auto"/>
              <w:rPr>
                <w:rFonts w:ascii="Verdana" w:eastAsia="Times New Roman" w:hAnsi="Verdana" w:cs="Times New Roman"/>
                <w:lang w:eastAsia="en-CA"/>
              </w:rPr>
            </w:pPr>
          </w:p>
          <w:p w14:paraId="629F6007" w14:textId="77777777" w:rsidR="00F97272" w:rsidRPr="00F97272" w:rsidRDefault="00F97272" w:rsidP="00F97272">
            <w:pPr>
              <w:spacing w:after="0" w:line="259" w:lineRule="auto"/>
              <w:rPr>
                <w:rFonts w:ascii="Verdana" w:eastAsia="Times New Roman" w:hAnsi="Verdana" w:cs="Times New Roman"/>
                <w:lang w:eastAsia="en-CA"/>
              </w:rPr>
            </w:pPr>
          </w:p>
          <w:p w14:paraId="1733D2E6" w14:textId="77777777" w:rsidR="00F97272" w:rsidRPr="00F97272" w:rsidRDefault="00F97272" w:rsidP="00F97272">
            <w:pPr>
              <w:spacing w:after="0" w:line="259" w:lineRule="auto"/>
              <w:rPr>
                <w:rFonts w:ascii="Verdana" w:eastAsia="Times New Roman" w:hAnsi="Verdana" w:cs="Times New Roman"/>
                <w:lang w:eastAsia="en-CA"/>
              </w:rPr>
            </w:pPr>
          </w:p>
        </w:tc>
        <w:tc>
          <w:tcPr>
            <w:tcW w:w="1592" w:type="pct"/>
            <w:tcBorders>
              <w:left w:val="single" w:sz="6" w:space="0" w:color="auto"/>
              <w:right w:val="single" w:sz="6" w:space="0" w:color="auto"/>
            </w:tcBorders>
          </w:tcPr>
          <w:p w14:paraId="3A2E79AD" w14:textId="77777777" w:rsidR="00F97272" w:rsidRPr="00F97272" w:rsidRDefault="00F97272" w:rsidP="00F97272">
            <w:pPr>
              <w:spacing w:after="0" w:line="259" w:lineRule="auto"/>
              <w:rPr>
                <w:rFonts w:ascii="Verdana" w:eastAsia="Times New Roman" w:hAnsi="Verdana" w:cs="Times New Roman"/>
                <w:lang w:eastAsia="en-CA"/>
              </w:rPr>
            </w:pPr>
          </w:p>
        </w:tc>
      </w:tr>
    </w:tbl>
    <w:p w14:paraId="7EBAFD5F" w14:textId="77777777" w:rsidR="00F97272" w:rsidRPr="00F97272" w:rsidRDefault="00F97272" w:rsidP="00F97272">
      <w:pPr>
        <w:spacing w:after="160" w:line="259" w:lineRule="auto"/>
        <w:ind w:left="4320" w:hanging="3960"/>
        <w:contextualSpacing/>
        <w:rPr>
          <w:rFonts w:ascii="Verdana" w:eastAsia="Times New Roman" w:hAnsi="Verdana" w:cs="Arial"/>
          <w:sz w:val="24"/>
          <w:szCs w:val="24"/>
          <w:lang w:eastAsia="en-CA"/>
        </w:rPr>
      </w:pPr>
    </w:p>
    <w:p w14:paraId="66973153" w14:textId="77777777" w:rsidR="00F97272" w:rsidRPr="00F97272" w:rsidRDefault="00F97272" w:rsidP="00F97272">
      <w:pPr>
        <w:spacing w:after="160" w:line="259" w:lineRule="auto"/>
        <w:ind w:left="4320" w:hanging="3960"/>
        <w:contextualSpacing/>
        <w:rPr>
          <w:rFonts w:ascii="Verdana" w:eastAsia="Times New Roman" w:hAnsi="Verdana" w:cs="Arial"/>
          <w:sz w:val="24"/>
          <w:szCs w:val="24"/>
          <w:lang w:eastAsia="en-CA"/>
        </w:rPr>
      </w:pPr>
    </w:p>
    <w:tbl>
      <w:tblPr>
        <w:tblStyle w:val="MediumShading2-Accent5"/>
        <w:tblW w:w="5190" w:type="pct"/>
        <w:tblLayout w:type="fixed"/>
        <w:tblLook w:val="0660" w:firstRow="1" w:lastRow="1" w:firstColumn="0" w:lastColumn="0" w:noHBand="1" w:noVBand="1"/>
      </w:tblPr>
      <w:tblGrid>
        <w:gridCol w:w="9699"/>
      </w:tblGrid>
      <w:tr w:rsidR="00F97272" w:rsidRPr="00F97272" w14:paraId="748A2159" w14:textId="77777777" w:rsidTr="006E79AC">
        <w:trPr>
          <w:cnfStyle w:val="100000000000" w:firstRow="1" w:lastRow="0" w:firstColumn="0" w:lastColumn="0" w:oddVBand="0" w:evenVBand="0" w:oddHBand="0" w:evenHBand="0" w:firstRowFirstColumn="0" w:firstRowLastColumn="0" w:lastRowFirstColumn="0" w:lastRowLastColumn="0"/>
          <w:trHeight w:val="381"/>
        </w:trPr>
        <w:tc>
          <w:tcPr>
            <w:tcW w:w="5000" w:type="pct"/>
            <w:tcBorders>
              <w:left w:val="single" w:sz="6" w:space="0" w:color="auto"/>
              <w:right w:val="single" w:sz="6" w:space="0" w:color="auto"/>
            </w:tcBorders>
            <w:noWrap/>
          </w:tcPr>
          <w:p w14:paraId="514C3B42" w14:textId="77777777" w:rsidR="00F97272" w:rsidRPr="00F97272" w:rsidRDefault="00F97272" w:rsidP="00F97272">
            <w:pPr>
              <w:spacing w:after="0" w:line="259" w:lineRule="auto"/>
              <w:rPr>
                <w:rFonts w:ascii="Verdana" w:eastAsia="Times New Roman" w:hAnsi="Verdana" w:cs="Times New Roman"/>
                <w:lang w:eastAsia="en-CA"/>
              </w:rPr>
            </w:pPr>
            <w:r w:rsidRPr="00F97272">
              <w:rPr>
                <w:rFonts w:ascii="Verdana" w:eastAsia="Times New Roman" w:hAnsi="Verdana" w:cs="Times New Roman"/>
                <w:lang w:eastAsia="en-CA"/>
              </w:rPr>
              <w:t>Proposed Site Plan of Property</w:t>
            </w:r>
          </w:p>
        </w:tc>
      </w:tr>
      <w:tr w:rsidR="00F97272" w:rsidRPr="00F97272" w14:paraId="1687B31C" w14:textId="77777777" w:rsidTr="006E79AC">
        <w:trPr>
          <w:cnfStyle w:val="010000000000" w:firstRow="0" w:lastRow="1" w:firstColumn="0" w:lastColumn="0" w:oddVBand="0" w:evenVBand="0" w:oddHBand="0" w:evenHBand="0" w:firstRowFirstColumn="0" w:firstRowLastColumn="0" w:lastRowFirstColumn="0" w:lastRowLastColumn="0"/>
          <w:trHeight w:val="784"/>
        </w:trPr>
        <w:tc>
          <w:tcPr>
            <w:tcW w:w="5000" w:type="pct"/>
            <w:tcBorders>
              <w:left w:val="single" w:sz="6" w:space="0" w:color="auto"/>
              <w:right w:val="single" w:sz="6" w:space="0" w:color="auto"/>
            </w:tcBorders>
            <w:noWrap/>
          </w:tcPr>
          <w:p w14:paraId="722E5362" w14:textId="77777777" w:rsidR="00F97272" w:rsidRPr="00F97272" w:rsidRDefault="00F97272" w:rsidP="00F97272">
            <w:pPr>
              <w:spacing w:after="0" w:line="259" w:lineRule="auto"/>
              <w:rPr>
                <w:rFonts w:ascii="Verdana" w:eastAsia="Times New Roman" w:hAnsi="Verdana" w:cs="Times New Roman"/>
                <w:lang w:eastAsia="en-CA"/>
              </w:rPr>
            </w:pPr>
            <w:r w:rsidRPr="00F97272">
              <w:rPr>
                <w:rFonts w:ascii="Verdana" w:eastAsia="Times New Roman" w:hAnsi="Verdana" w:cs="Times New Roman"/>
                <w:lang w:eastAsia="en-CA"/>
              </w:rPr>
              <w:t>The site plan should be attached and showing the following:</w:t>
            </w:r>
          </w:p>
          <w:p w14:paraId="7641C0C6" w14:textId="77777777" w:rsidR="00F97272" w:rsidRPr="00F97272" w:rsidRDefault="00F97272" w:rsidP="00F97272">
            <w:pPr>
              <w:numPr>
                <w:ilvl w:val="0"/>
                <w:numId w:val="6"/>
              </w:numPr>
              <w:spacing w:after="0" w:line="240" w:lineRule="auto"/>
              <w:contextualSpacing/>
              <w:rPr>
                <w:rFonts w:ascii="Verdana" w:eastAsia="Times New Roman" w:hAnsi="Verdana" w:cs="Times New Roman"/>
                <w:lang w:eastAsia="en-CA"/>
              </w:rPr>
            </w:pPr>
            <w:r w:rsidRPr="00F97272">
              <w:rPr>
                <w:rFonts w:ascii="Verdana" w:eastAsia="Times New Roman" w:hAnsi="Verdana" w:cs="Times New Roman"/>
                <w:lang w:eastAsia="en-CA"/>
              </w:rPr>
              <w:t>Property dimensions</w:t>
            </w:r>
          </w:p>
          <w:p w14:paraId="538D549B" w14:textId="77777777" w:rsidR="00F97272" w:rsidRPr="00F97272" w:rsidRDefault="00F97272" w:rsidP="00F97272">
            <w:pPr>
              <w:numPr>
                <w:ilvl w:val="0"/>
                <w:numId w:val="6"/>
              </w:numPr>
              <w:spacing w:after="0" w:line="240" w:lineRule="auto"/>
              <w:contextualSpacing/>
              <w:rPr>
                <w:rFonts w:ascii="Verdana" w:eastAsia="Times New Roman" w:hAnsi="Verdana" w:cs="Times New Roman"/>
                <w:lang w:eastAsia="en-CA"/>
              </w:rPr>
            </w:pPr>
            <w:r w:rsidRPr="00F97272">
              <w:rPr>
                <w:rFonts w:ascii="Verdana" w:eastAsia="Times New Roman" w:hAnsi="Verdana" w:cs="Times New Roman"/>
                <w:lang w:eastAsia="en-CA"/>
              </w:rPr>
              <w:t>Position of the recreational vehicle, of site including setbacks from all lot boundaries, roadways, and waterbody courses as set out in the Township of Assiginack Zoning By-law.</w:t>
            </w:r>
          </w:p>
          <w:p w14:paraId="6FF38EB4" w14:textId="77777777" w:rsidR="00F97272" w:rsidRPr="00F97272" w:rsidRDefault="00F97272" w:rsidP="00F97272">
            <w:pPr>
              <w:numPr>
                <w:ilvl w:val="0"/>
                <w:numId w:val="6"/>
              </w:numPr>
              <w:spacing w:after="0" w:line="240" w:lineRule="auto"/>
              <w:contextualSpacing/>
              <w:rPr>
                <w:rFonts w:ascii="Verdana" w:eastAsia="Times New Roman" w:hAnsi="Verdana" w:cs="Times New Roman"/>
                <w:lang w:eastAsia="en-CA"/>
              </w:rPr>
            </w:pPr>
            <w:r w:rsidRPr="00F97272">
              <w:rPr>
                <w:rFonts w:ascii="Verdana" w:eastAsia="Times New Roman" w:hAnsi="Verdana" w:cs="Times New Roman"/>
                <w:lang w:eastAsia="en-CA"/>
              </w:rPr>
              <w:t>Location of Septic System</w:t>
            </w:r>
          </w:p>
          <w:p w14:paraId="6DB68BC5" w14:textId="77777777" w:rsidR="00F97272" w:rsidRPr="00F97272" w:rsidRDefault="00F97272" w:rsidP="00F97272">
            <w:pPr>
              <w:numPr>
                <w:ilvl w:val="0"/>
                <w:numId w:val="6"/>
              </w:numPr>
              <w:spacing w:after="0" w:line="240" w:lineRule="auto"/>
              <w:contextualSpacing/>
              <w:rPr>
                <w:rFonts w:ascii="Verdana" w:eastAsia="Times New Roman" w:hAnsi="Verdana" w:cs="Times New Roman"/>
                <w:lang w:eastAsia="en-CA"/>
              </w:rPr>
            </w:pPr>
            <w:r w:rsidRPr="00F97272">
              <w:rPr>
                <w:rFonts w:ascii="Verdana" w:eastAsia="Times New Roman" w:hAnsi="Verdana" w:cs="Times New Roman"/>
                <w:lang w:eastAsia="en-CA"/>
              </w:rPr>
              <w:t>Location of well</w:t>
            </w:r>
          </w:p>
          <w:p w14:paraId="0F1CF27D" w14:textId="77777777" w:rsidR="00F97272" w:rsidRPr="00F97272" w:rsidRDefault="00F97272" w:rsidP="00F97272">
            <w:pPr>
              <w:numPr>
                <w:ilvl w:val="0"/>
                <w:numId w:val="6"/>
              </w:numPr>
              <w:spacing w:after="0" w:line="240" w:lineRule="auto"/>
              <w:contextualSpacing/>
              <w:rPr>
                <w:rFonts w:ascii="Verdana" w:eastAsia="Times New Roman" w:hAnsi="Verdana" w:cs="Times New Roman"/>
                <w:lang w:eastAsia="en-CA"/>
              </w:rPr>
            </w:pPr>
            <w:r w:rsidRPr="00F97272">
              <w:rPr>
                <w:rFonts w:ascii="Verdana" w:eastAsia="Times New Roman" w:hAnsi="Verdana" w:cs="Times New Roman"/>
                <w:lang w:eastAsia="en-CA"/>
              </w:rPr>
              <w:t>Parking spaces</w:t>
            </w:r>
          </w:p>
          <w:p w14:paraId="648F6ADE" w14:textId="77777777" w:rsidR="00F97272" w:rsidRPr="00F97272" w:rsidRDefault="00F97272" w:rsidP="00F97272">
            <w:pPr>
              <w:numPr>
                <w:ilvl w:val="0"/>
                <w:numId w:val="6"/>
              </w:numPr>
              <w:spacing w:after="0" w:line="240" w:lineRule="auto"/>
              <w:contextualSpacing/>
              <w:rPr>
                <w:rFonts w:ascii="Verdana" w:eastAsia="Times New Roman" w:hAnsi="Verdana" w:cs="Times New Roman"/>
                <w:lang w:eastAsia="en-CA"/>
              </w:rPr>
            </w:pPr>
            <w:r w:rsidRPr="00F97272">
              <w:rPr>
                <w:rFonts w:ascii="Verdana" w:eastAsia="Times New Roman" w:hAnsi="Verdana" w:cs="Times New Roman"/>
                <w:lang w:eastAsia="en-CA"/>
              </w:rPr>
              <w:t>Driveway</w:t>
            </w:r>
          </w:p>
          <w:p w14:paraId="6D03AF19" w14:textId="77777777" w:rsidR="00F97272" w:rsidRPr="00F97272" w:rsidRDefault="00F97272" w:rsidP="00F97272">
            <w:pPr>
              <w:numPr>
                <w:ilvl w:val="0"/>
                <w:numId w:val="6"/>
              </w:numPr>
              <w:spacing w:after="0" w:line="240" w:lineRule="auto"/>
              <w:contextualSpacing/>
              <w:rPr>
                <w:rFonts w:ascii="Verdana" w:eastAsia="Times New Roman" w:hAnsi="Verdana" w:cs="Times New Roman"/>
                <w:lang w:eastAsia="en-CA"/>
              </w:rPr>
            </w:pPr>
            <w:r w:rsidRPr="00F97272">
              <w:rPr>
                <w:rFonts w:ascii="Verdana" w:eastAsia="Times New Roman" w:hAnsi="Verdana" w:cs="Times New Roman"/>
                <w:lang w:eastAsia="en-CA"/>
              </w:rPr>
              <w:t>Fire pit</w:t>
            </w:r>
          </w:p>
          <w:p w14:paraId="416133DD" w14:textId="77777777" w:rsidR="00F97272" w:rsidRPr="00F97272" w:rsidRDefault="00F97272" w:rsidP="00F97272">
            <w:pPr>
              <w:spacing w:after="0" w:line="259" w:lineRule="auto"/>
              <w:rPr>
                <w:rFonts w:ascii="Verdana" w:eastAsia="Times New Roman" w:hAnsi="Verdana" w:cs="Times New Roman"/>
                <w:lang w:eastAsia="en-CA"/>
              </w:rPr>
            </w:pPr>
          </w:p>
          <w:p w14:paraId="490F80C6" w14:textId="77777777" w:rsidR="00F97272" w:rsidRPr="00F97272" w:rsidRDefault="00F97272" w:rsidP="00F97272">
            <w:pPr>
              <w:spacing w:after="0" w:line="259" w:lineRule="auto"/>
              <w:rPr>
                <w:rFonts w:ascii="Verdana" w:eastAsia="Times New Roman" w:hAnsi="Verdana" w:cs="Times New Roman"/>
                <w:lang w:eastAsia="en-CA"/>
              </w:rPr>
            </w:pPr>
          </w:p>
          <w:p w14:paraId="72CBFD73" w14:textId="77777777" w:rsidR="00F97272" w:rsidRPr="00F97272" w:rsidRDefault="00F97272" w:rsidP="00F97272">
            <w:pPr>
              <w:spacing w:after="0" w:line="259" w:lineRule="auto"/>
              <w:rPr>
                <w:rFonts w:ascii="Verdana" w:eastAsia="Times New Roman" w:hAnsi="Verdana" w:cs="Times New Roman"/>
                <w:lang w:eastAsia="en-CA"/>
              </w:rPr>
            </w:pPr>
          </w:p>
          <w:p w14:paraId="16C71699" w14:textId="77777777" w:rsidR="00F97272" w:rsidRPr="00F97272" w:rsidRDefault="00F97272" w:rsidP="00F97272">
            <w:pPr>
              <w:spacing w:after="0" w:line="259" w:lineRule="auto"/>
              <w:rPr>
                <w:rFonts w:ascii="Verdana" w:eastAsia="Times New Roman" w:hAnsi="Verdana" w:cs="Times New Roman"/>
                <w:lang w:eastAsia="en-CA"/>
              </w:rPr>
            </w:pPr>
          </w:p>
          <w:p w14:paraId="6EBA9BC2" w14:textId="77777777" w:rsidR="00F97272" w:rsidRPr="00F97272" w:rsidRDefault="00F97272" w:rsidP="00F97272">
            <w:pPr>
              <w:spacing w:after="0" w:line="259" w:lineRule="auto"/>
              <w:rPr>
                <w:rFonts w:ascii="Verdana" w:eastAsia="Times New Roman" w:hAnsi="Verdana" w:cs="Times New Roman"/>
                <w:lang w:eastAsia="en-CA"/>
              </w:rPr>
            </w:pPr>
          </w:p>
          <w:p w14:paraId="07F659D1" w14:textId="77777777" w:rsidR="00F97272" w:rsidRPr="00F97272" w:rsidRDefault="00F97272" w:rsidP="00F97272">
            <w:pPr>
              <w:spacing w:after="0" w:line="259" w:lineRule="auto"/>
              <w:rPr>
                <w:rFonts w:ascii="Verdana" w:eastAsia="Times New Roman" w:hAnsi="Verdana" w:cs="Times New Roman"/>
                <w:lang w:eastAsia="en-CA"/>
              </w:rPr>
            </w:pPr>
          </w:p>
          <w:p w14:paraId="10E04F9D" w14:textId="77777777" w:rsidR="00F97272" w:rsidRPr="00F97272" w:rsidRDefault="00F97272" w:rsidP="00F97272">
            <w:pPr>
              <w:spacing w:after="0" w:line="259" w:lineRule="auto"/>
              <w:rPr>
                <w:rFonts w:ascii="Verdana" w:eastAsia="Times New Roman" w:hAnsi="Verdana" w:cs="Times New Roman"/>
                <w:lang w:eastAsia="en-CA"/>
              </w:rPr>
            </w:pPr>
          </w:p>
          <w:p w14:paraId="085B05B7" w14:textId="77777777" w:rsidR="00F97272" w:rsidRPr="00F97272" w:rsidRDefault="00F97272" w:rsidP="00F97272">
            <w:pPr>
              <w:spacing w:after="0" w:line="259" w:lineRule="auto"/>
              <w:rPr>
                <w:rFonts w:ascii="Verdana" w:eastAsia="Times New Roman" w:hAnsi="Verdana" w:cs="Times New Roman"/>
                <w:lang w:eastAsia="en-CA"/>
              </w:rPr>
            </w:pPr>
          </w:p>
          <w:p w14:paraId="26F7027E" w14:textId="77777777" w:rsidR="00F97272" w:rsidRPr="00F97272" w:rsidRDefault="00F97272" w:rsidP="00F97272">
            <w:pPr>
              <w:spacing w:after="0" w:line="259" w:lineRule="auto"/>
              <w:rPr>
                <w:rFonts w:ascii="Verdana" w:eastAsia="Times New Roman" w:hAnsi="Verdana" w:cs="Times New Roman"/>
                <w:lang w:eastAsia="en-CA"/>
              </w:rPr>
            </w:pPr>
          </w:p>
          <w:p w14:paraId="6D275A69" w14:textId="77777777" w:rsidR="00F97272" w:rsidRPr="00F97272" w:rsidRDefault="00F97272" w:rsidP="00F97272">
            <w:pPr>
              <w:spacing w:after="0" w:line="259" w:lineRule="auto"/>
              <w:rPr>
                <w:rFonts w:ascii="Verdana" w:eastAsia="Times New Roman" w:hAnsi="Verdana" w:cs="Times New Roman"/>
                <w:lang w:eastAsia="en-CA"/>
              </w:rPr>
            </w:pPr>
          </w:p>
          <w:p w14:paraId="19C468A8" w14:textId="77777777" w:rsidR="00F97272" w:rsidRPr="00F97272" w:rsidRDefault="00F97272" w:rsidP="00F97272">
            <w:pPr>
              <w:spacing w:after="0" w:line="259" w:lineRule="auto"/>
              <w:rPr>
                <w:rFonts w:ascii="Verdana" w:eastAsia="Times New Roman" w:hAnsi="Verdana" w:cs="Times New Roman"/>
                <w:lang w:eastAsia="en-CA"/>
              </w:rPr>
            </w:pPr>
          </w:p>
          <w:p w14:paraId="1EEFA7E9" w14:textId="77777777" w:rsidR="00F97272" w:rsidRPr="00F97272" w:rsidRDefault="00F97272" w:rsidP="00F97272">
            <w:pPr>
              <w:spacing w:after="0" w:line="259" w:lineRule="auto"/>
              <w:rPr>
                <w:rFonts w:ascii="Verdana" w:eastAsia="Times New Roman" w:hAnsi="Verdana" w:cs="Times New Roman"/>
                <w:lang w:eastAsia="en-CA"/>
              </w:rPr>
            </w:pPr>
          </w:p>
          <w:p w14:paraId="6B0955EE" w14:textId="77777777" w:rsidR="00F97272" w:rsidRPr="00F97272" w:rsidRDefault="00F97272" w:rsidP="00F97272">
            <w:pPr>
              <w:spacing w:after="0" w:line="259" w:lineRule="auto"/>
              <w:rPr>
                <w:rFonts w:ascii="Verdana" w:eastAsia="Times New Roman" w:hAnsi="Verdana" w:cs="Times New Roman"/>
                <w:lang w:eastAsia="en-CA"/>
              </w:rPr>
            </w:pPr>
          </w:p>
          <w:p w14:paraId="603285D1" w14:textId="77777777" w:rsidR="00F97272" w:rsidRPr="00F97272" w:rsidRDefault="00F97272" w:rsidP="00F97272">
            <w:pPr>
              <w:spacing w:after="0" w:line="259" w:lineRule="auto"/>
              <w:rPr>
                <w:rFonts w:ascii="Verdana" w:eastAsia="Times New Roman" w:hAnsi="Verdana" w:cs="Times New Roman"/>
                <w:lang w:eastAsia="en-CA"/>
              </w:rPr>
            </w:pPr>
          </w:p>
          <w:p w14:paraId="0D449498" w14:textId="77777777" w:rsidR="00F97272" w:rsidRPr="00F97272" w:rsidRDefault="00F97272" w:rsidP="00F97272">
            <w:pPr>
              <w:spacing w:after="0" w:line="259" w:lineRule="auto"/>
              <w:rPr>
                <w:rFonts w:ascii="Verdana" w:eastAsia="Times New Roman" w:hAnsi="Verdana" w:cs="Times New Roman"/>
                <w:lang w:eastAsia="en-CA"/>
              </w:rPr>
            </w:pPr>
          </w:p>
          <w:p w14:paraId="1B0553C0" w14:textId="77777777" w:rsidR="00F97272" w:rsidRPr="00F97272" w:rsidRDefault="00F97272" w:rsidP="00F97272">
            <w:pPr>
              <w:spacing w:after="0" w:line="259" w:lineRule="auto"/>
              <w:rPr>
                <w:rFonts w:ascii="Verdana" w:eastAsia="Times New Roman" w:hAnsi="Verdana" w:cs="Times New Roman"/>
                <w:lang w:eastAsia="en-CA"/>
              </w:rPr>
            </w:pPr>
          </w:p>
          <w:p w14:paraId="366ABFFF" w14:textId="77777777" w:rsidR="00F97272" w:rsidRPr="00F97272" w:rsidRDefault="00F97272" w:rsidP="00F97272">
            <w:pPr>
              <w:spacing w:after="0" w:line="259" w:lineRule="auto"/>
              <w:rPr>
                <w:rFonts w:ascii="Verdana" w:eastAsia="Times New Roman" w:hAnsi="Verdana" w:cs="Times New Roman"/>
                <w:lang w:eastAsia="en-CA"/>
              </w:rPr>
            </w:pPr>
          </w:p>
          <w:p w14:paraId="38546BE9" w14:textId="77777777" w:rsidR="00F97272" w:rsidRPr="00F97272" w:rsidRDefault="00F97272" w:rsidP="00F97272">
            <w:pPr>
              <w:spacing w:after="0" w:line="259" w:lineRule="auto"/>
              <w:rPr>
                <w:rFonts w:ascii="Verdana" w:eastAsia="Times New Roman" w:hAnsi="Verdana" w:cs="Times New Roman"/>
                <w:lang w:eastAsia="en-CA"/>
              </w:rPr>
            </w:pPr>
          </w:p>
          <w:p w14:paraId="19BC8E0F" w14:textId="77777777" w:rsidR="00F97272" w:rsidRPr="00F97272" w:rsidRDefault="00F97272" w:rsidP="00F97272">
            <w:pPr>
              <w:spacing w:after="0" w:line="259" w:lineRule="auto"/>
              <w:rPr>
                <w:rFonts w:ascii="Verdana" w:eastAsia="Times New Roman" w:hAnsi="Verdana" w:cs="Times New Roman"/>
                <w:lang w:eastAsia="en-CA"/>
              </w:rPr>
            </w:pPr>
          </w:p>
          <w:p w14:paraId="71A282B4" w14:textId="77777777" w:rsidR="00F97272" w:rsidRPr="00F97272" w:rsidRDefault="00F97272" w:rsidP="00F97272">
            <w:pPr>
              <w:spacing w:after="0" w:line="259" w:lineRule="auto"/>
              <w:rPr>
                <w:rFonts w:ascii="Verdana" w:eastAsia="Times New Roman" w:hAnsi="Verdana" w:cs="Times New Roman"/>
                <w:lang w:eastAsia="en-CA"/>
              </w:rPr>
            </w:pPr>
            <w:r w:rsidRPr="00F97272">
              <w:rPr>
                <w:rFonts w:ascii="Verdana" w:eastAsia="Times New Roman" w:hAnsi="Verdana" w:cs="Times New Roman"/>
                <w:lang w:eastAsia="en-CA"/>
              </w:rPr>
              <w:t xml:space="preserve">If applicable, please attach the approved permit from the Public Health Unit, Sudbury &amp; Districts. </w:t>
            </w:r>
          </w:p>
          <w:p w14:paraId="027D2882" w14:textId="77777777" w:rsidR="00F97272" w:rsidRPr="00F97272" w:rsidRDefault="00F97272" w:rsidP="00F97272">
            <w:pPr>
              <w:spacing w:after="0" w:line="259" w:lineRule="auto"/>
              <w:rPr>
                <w:rFonts w:ascii="Verdana" w:eastAsia="Times New Roman" w:hAnsi="Verdana" w:cs="Times New Roman"/>
                <w:lang w:eastAsia="en-CA"/>
              </w:rPr>
            </w:pPr>
          </w:p>
        </w:tc>
      </w:tr>
    </w:tbl>
    <w:p w14:paraId="6EEEEF45" w14:textId="77777777" w:rsidR="00F97272" w:rsidRPr="00F97272" w:rsidRDefault="00F97272" w:rsidP="00F97272">
      <w:pPr>
        <w:spacing w:after="160" w:line="259" w:lineRule="auto"/>
        <w:ind w:left="4320" w:hanging="3960"/>
        <w:contextualSpacing/>
        <w:rPr>
          <w:rFonts w:ascii="Verdana" w:eastAsia="Times New Roman" w:hAnsi="Verdana" w:cs="Arial"/>
          <w:sz w:val="24"/>
          <w:szCs w:val="24"/>
          <w:lang w:eastAsia="en-CA"/>
        </w:rPr>
      </w:pPr>
    </w:p>
    <w:p w14:paraId="5F5E2074" w14:textId="77777777" w:rsidR="00F97272" w:rsidRPr="00F97272" w:rsidRDefault="00F97272" w:rsidP="00F97272">
      <w:pPr>
        <w:spacing w:after="160" w:line="259" w:lineRule="auto"/>
        <w:ind w:left="737" w:hanging="3960"/>
        <w:contextualSpacing/>
        <w:rPr>
          <w:rFonts w:ascii="Verdana" w:eastAsia="Times New Roman" w:hAnsi="Verdana" w:cs="Arial"/>
          <w:sz w:val="24"/>
          <w:szCs w:val="24"/>
          <w:lang w:eastAsia="en-CA"/>
        </w:rPr>
      </w:pPr>
    </w:p>
    <w:p w14:paraId="390FDBAE" w14:textId="77777777" w:rsidR="00F97272" w:rsidRPr="00F97272" w:rsidRDefault="00F97272" w:rsidP="00F97272">
      <w:pPr>
        <w:spacing w:after="160" w:line="259" w:lineRule="auto"/>
        <w:ind w:left="737" w:hanging="737"/>
        <w:contextualSpacing/>
        <w:rPr>
          <w:rFonts w:ascii="Verdana" w:eastAsia="Times New Roman" w:hAnsi="Verdana" w:cs="Arial"/>
          <w:b/>
          <w:bCs/>
          <w:sz w:val="24"/>
          <w:szCs w:val="24"/>
          <w:lang w:eastAsia="en-CA"/>
        </w:rPr>
      </w:pPr>
      <w:r w:rsidRPr="00F97272">
        <w:rPr>
          <w:rFonts w:ascii="Verdana" w:eastAsia="Times New Roman" w:hAnsi="Verdana" w:cs="Arial"/>
          <w:b/>
          <w:bCs/>
          <w:sz w:val="24"/>
          <w:szCs w:val="24"/>
          <w:lang w:eastAsia="en-CA"/>
        </w:rPr>
        <w:t xml:space="preserve">I confirm that the information provided on this application form is true to the best of my knowledge and belief. </w:t>
      </w:r>
    </w:p>
    <w:p w14:paraId="306B7E60" w14:textId="77777777" w:rsidR="00F97272" w:rsidRPr="00F97272" w:rsidRDefault="00F97272" w:rsidP="00F97272">
      <w:pPr>
        <w:spacing w:after="160" w:line="259" w:lineRule="auto"/>
        <w:ind w:left="737" w:hanging="737"/>
        <w:contextualSpacing/>
        <w:rPr>
          <w:rFonts w:ascii="Verdana" w:eastAsia="Times New Roman" w:hAnsi="Verdana" w:cs="Arial"/>
          <w:b/>
          <w:bCs/>
          <w:sz w:val="24"/>
          <w:szCs w:val="24"/>
          <w:lang w:eastAsia="en-CA"/>
        </w:rPr>
      </w:pPr>
    </w:p>
    <w:p w14:paraId="26DBEC63" w14:textId="77777777" w:rsidR="00F97272" w:rsidRPr="00F97272" w:rsidRDefault="00F97272" w:rsidP="00F97272">
      <w:pPr>
        <w:spacing w:after="160" w:line="259" w:lineRule="auto"/>
        <w:ind w:left="737" w:hanging="737"/>
        <w:contextualSpacing/>
        <w:rPr>
          <w:rFonts w:ascii="Verdana" w:eastAsia="Times New Roman" w:hAnsi="Verdana" w:cs="Arial"/>
          <w:b/>
          <w:bCs/>
          <w:sz w:val="24"/>
          <w:szCs w:val="24"/>
          <w:lang w:eastAsia="en-CA"/>
        </w:rPr>
      </w:pPr>
      <w:r w:rsidRPr="00F97272">
        <w:rPr>
          <w:rFonts w:ascii="Verdana" w:eastAsia="Times New Roman" w:hAnsi="Verdana" w:cs="Arial"/>
          <w:b/>
          <w:bCs/>
          <w:sz w:val="24"/>
          <w:szCs w:val="24"/>
          <w:lang w:eastAsia="en-CA"/>
        </w:rPr>
        <w:t xml:space="preserve">I agree to comply with the provisions of this By-law. </w:t>
      </w:r>
    </w:p>
    <w:p w14:paraId="5E085EB1" w14:textId="77777777" w:rsidR="00F97272" w:rsidRPr="00F97272" w:rsidRDefault="00F97272" w:rsidP="00F97272">
      <w:pPr>
        <w:spacing w:before="100" w:beforeAutospacing="1" w:after="100" w:afterAutospacing="1" w:line="240" w:lineRule="auto"/>
        <w:rPr>
          <w:rFonts w:ascii="Verdana" w:eastAsia="Times New Roman" w:hAnsi="Verdana" w:cs="Times New Roman"/>
          <w:sz w:val="24"/>
          <w:szCs w:val="24"/>
          <w:lang w:val="en-US"/>
        </w:rPr>
      </w:pPr>
    </w:p>
    <w:p w14:paraId="02258625" w14:textId="77777777" w:rsidR="00F97272" w:rsidRPr="00F97272" w:rsidRDefault="00F97272" w:rsidP="00F97272">
      <w:pPr>
        <w:spacing w:before="100" w:beforeAutospacing="1" w:after="100" w:afterAutospacing="1"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Applicant Signature: _____________________ Date: _______________</w:t>
      </w:r>
    </w:p>
    <w:p w14:paraId="7497E4BF" w14:textId="77777777" w:rsidR="00F97272" w:rsidRPr="00F97272" w:rsidRDefault="00F97272" w:rsidP="00F97272">
      <w:pPr>
        <w:spacing w:after="0" w:line="240" w:lineRule="auto"/>
        <w:rPr>
          <w:rFonts w:ascii="Verdana" w:eastAsia="Times New Roman" w:hAnsi="Verdana" w:cs="Times New Roman"/>
          <w:sz w:val="24"/>
          <w:szCs w:val="24"/>
          <w:lang w:val="en-US"/>
        </w:rPr>
      </w:pPr>
    </w:p>
    <w:tbl>
      <w:tblPr>
        <w:tblStyle w:val="MediumShading2-Accent5"/>
        <w:tblW w:w="5190" w:type="pct"/>
        <w:tblLayout w:type="fixed"/>
        <w:tblLook w:val="0660" w:firstRow="1" w:lastRow="1" w:firstColumn="0" w:lastColumn="0" w:noHBand="1" w:noVBand="1"/>
      </w:tblPr>
      <w:tblGrid>
        <w:gridCol w:w="9699"/>
      </w:tblGrid>
      <w:tr w:rsidR="00F97272" w:rsidRPr="00F97272" w14:paraId="7161114E" w14:textId="77777777" w:rsidTr="006E79AC">
        <w:trPr>
          <w:cnfStyle w:val="100000000000" w:firstRow="1" w:lastRow="0" w:firstColumn="0" w:lastColumn="0" w:oddVBand="0" w:evenVBand="0" w:oddHBand="0" w:evenHBand="0" w:firstRowFirstColumn="0" w:firstRowLastColumn="0" w:lastRowFirstColumn="0" w:lastRowLastColumn="0"/>
          <w:trHeight w:val="381"/>
        </w:trPr>
        <w:tc>
          <w:tcPr>
            <w:tcW w:w="5000" w:type="pct"/>
            <w:tcBorders>
              <w:left w:val="single" w:sz="6" w:space="0" w:color="auto"/>
              <w:right w:val="single" w:sz="6" w:space="0" w:color="auto"/>
            </w:tcBorders>
            <w:noWrap/>
          </w:tcPr>
          <w:p w14:paraId="022F7325" w14:textId="77777777" w:rsidR="00F97272" w:rsidRPr="00F97272" w:rsidRDefault="00F97272" w:rsidP="00F97272">
            <w:pPr>
              <w:spacing w:after="0" w:line="259" w:lineRule="auto"/>
              <w:rPr>
                <w:rFonts w:ascii="Verdana" w:eastAsia="Times New Roman" w:hAnsi="Verdana" w:cs="Times New Roman"/>
                <w:lang w:eastAsia="en-CA"/>
              </w:rPr>
            </w:pPr>
            <w:r w:rsidRPr="00F97272">
              <w:rPr>
                <w:rFonts w:ascii="Verdana" w:eastAsia="Times New Roman" w:hAnsi="Verdana" w:cs="Times New Roman"/>
                <w:lang w:eastAsia="en-CA"/>
              </w:rPr>
              <w:t>Reviewed by the Township of Assiginack Administrative Staff:</w:t>
            </w:r>
          </w:p>
        </w:tc>
      </w:tr>
      <w:tr w:rsidR="00F97272" w:rsidRPr="00F97272" w14:paraId="1102F6F8" w14:textId="77777777" w:rsidTr="006E79AC">
        <w:trPr>
          <w:cnfStyle w:val="010000000000" w:firstRow="0" w:lastRow="1" w:firstColumn="0" w:lastColumn="0" w:oddVBand="0" w:evenVBand="0" w:oddHBand="0" w:evenHBand="0" w:firstRowFirstColumn="0" w:firstRowLastColumn="0" w:lastRowFirstColumn="0" w:lastRowLastColumn="0"/>
          <w:trHeight w:val="784"/>
        </w:trPr>
        <w:tc>
          <w:tcPr>
            <w:tcW w:w="5000" w:type="pct"/>
            <w:tcBorders>
              <w:left w:val="single" w:sz="6" w:space="0" w:color="auto"/>
              <w:right w:val="single" w:sz="6" w:space="0" w:color="auto"/>
            </w:tcBorders>
            <w:noWrap/>
          </w:tcPr>
          <w:p w14:paraId="33E1C664" w14:textId="77777777" w:rsidR="00F97272" w:rsidRPr="00F97272" w:rsidRDefault="00F97272" w:rsidP="00F97272">
            <w:pPr>
              <w:spacing w:after="0" w:line="259" w:lineRule="auto"/>
              <w:rPr>
                <w:rFonts w:ascii="Verdana" w:eastAsia="Times New Roman" w:hAnsi="Verdana" w:cs="Times New Roman"/>
                <w:lang w:eastAsia="en-CA"/>
              </w:rPr>
            </w:pPr>
            <w:r w:rsidRPr="00F97272">
              <w:rPr>
                <w:rFonts w:ascii="Verdana" w:eastAsia="Times New Roman" w:hAnsi="Verdana" w:cs="Times New Roman"/>
                <w:lang w:eastAsia="en-CA"/>
              </w:rPr>
              <w:t xml:space="preserve"> </w:t>
            </w:r>
          </w:p>
          <w:p w14:paraId="7784A7D7" w14:textId="77777777" w:rsidR="00F97272" w:rsidRPr="00F97272" w:rsidRDefault="00F97272" w:rsidP="00F97272">
            <w:pPr>
              <w:spacing w:after="0" w:line="259" w:lineRule="auto"/>
              <w:ind w:left="360"/>
              <w:contextualSpacing/>
              <w:rPr>
                <w:rFonts w:ascii="Verdana" w:eastAsia="Times New Roman" w:hAnsi="Verdana" w:cs="Arial"/>
                <w:b/>
                <w:bCs/>
                <w:lang w:eastAsia="en-CA"/>
              </w:rPr>
            </w:pPr>
            <w:r w:rsidRPr="00F97272">
              <w:rPr>
                <w:rFonts w:ascii="Verdana" w:eastAsia="Times New Roman" w:hAnsi="Verdana" w:cs="Arial"/>
                <w:b/>
                <w:bCs/>
                <w:lang w:eastAsia="en-CA"/>
              </w:rPr>
              <w:t>______________________________________</w:t>
            </w:r>
            <w:r w:rsidRPr="00F97272">
              <w:rPr>
                <w:rFonts w:ascii="Verdana" w:eastAsia="Times New Roman" w:hAnsi="Verdana" w:cs="Arial"/>
                <w:b/>
                <w:bCs/>
                <w:lang w:eastAsia="en-CA"/>
              </w:rPr>
              <w:tab/>
            </w:r>
            <w:r w:rsidRPr="00F97272">
              <w:rPr>
                <w:rFonts w:ascii="Verdana" w:eastAsia="Times New Roman" w:hAnsi="Verdana" w:cs="Arial"/>
                <w:b/>
                <w:bCs/>
                <w:lang w:eastAsia="en-CA"/>
              </w:rPr>
              <w:tab/>
              <w:t>______________</w:t>
            </w:r>
          </w:p>
          <w:p w14:paraId="3727E82E" w14:textId="77777777" w:rsidR="00F97272" w:rsidRPr="00F97272" w:rsidRDefault="00F97272" w:rsidP="00F97272">
            <w:pPr>
              <w:spacing w:after="0" w:line="259" w:lineRule="auto"/>
              <w:ind w:left="360"/>
              <w:contextualSpacing/>
              <w:rPr>
                <w:rFonts w:ascii="Verdana" w:eastAsia="Times New Roman" w:hAnsi="Verdana" w:cs="Arial"/>
                <w:b/>
                <w:bCs/>
                <w:lang w:eastAsia="en-CA"/>
              </w:rPr>
            </w:pPr>
            <w:r w:rsidRPr="00F97272">
              <w:rPr>
                <w:rFonts w:ascii="Verdana" w:eastAsia="Times New Roman" w:hAnsi="Verdana" w:cs="Arial"/>
                <w:b/>
                <w:bCs/>
                <w:lang w:eastAsia="en-CA"/>
              </w:rPr>
              <w:t>Is   Issuing Officials Signature</w:t>
            </w:r>
            <w:r w:rsidRPr="00F97272">
              <w:rPr>
                <w:rFonts w:ascii="Verdana" w:eastAsia="Times New Roman" w:hAnsi="Verdana" w:cs="Arial"/>
                <w:b/>
                <w:bCs/>
                <w:lang w:eastAsia="en-CA"/>
              </w:rPr>
              <w:tab/>
            </w:r>
            <w:r w:rsidRPr="00F97272">
              <w:rPr>
                <w:rFonts w:ascii="Verdana" w:eastAsia="Times New Roman" w:hAnsi="Verdana" w:cs="Arial"/>
                <w:b/>
                <w:bCs/>
                <w:lang w:eastAsia="en-CA"/>
              </w:rPr>
              <w:tab/>
            </w:r>
            <w:r w:rsidRPr="00F97272">
              <w:rPr>
                <w:rFonts w:ascii="Verdana" w:eastAsia="Times New Roman" w:hAnsi="Verdana" w:cs="Arial"/>
                <w:b/>
                <w:bCs/>
                <w:lang w:eastAsia="en-CA"/>
              </w:rPr>
              <w:tab/>
            </w:r>
            <w:r w:rsidRPr="00F97272">
              <w:rPr>
                <w:rFonts w:ascii="Verdana" w:eastAsia="Times New Roman" w:hAnsi="Verdana" w:cs="Arial"/>
                <w:b/>
                <w:bCs/>
                <w:lang w:eastAsia="en-CA"/>
              </w:rPr>
              <w:tab/>
            </w:r>
            <w:r w:rsidRPr="00F97272">
              <w:rPr>
                <w:rFonts w:ascii="Verdana" w:eastAsia="Times New Roman" w:hAnsi="Verdana" w:cs="Arial"/>
                <w:b/>
                <w:bCs/>
                <w:lang w:eastAsia="en-CA"/>
              </w:rPr>
              <w:tab/>
            </w:r>
            <w:r w:rsidRPr="00F97272">
              <w:rPr>
                <w:rFonts w:ascii="Verdana" w:eastAsia="Times New Roman" w:hAnsi="Verdana" w:cs="Arial"/>
                <w:b/>
                <w:bCs/>
                <w:lang w:eastAsia="en-CA"/>
              </w:rPr>
              <w:tab/>
              <w:t>Date</w:t>
            </w:r>
          </w:p>
        </w:tc>
      </w:tr>
    </w:tbl>
    <w:p w14:paraId="39C93BCC" w14:textId="77777777" w:rsidR="00F97272" w:rsidRPr="00F97272" w:rsidRDefault="00F97272" w:rsidP="00F97272">
      <w:pPr>
        <w:spacing w:before="100" w:beforeAutospacing="1" w:after="100" w:afterAutospacing="1" w:line="240" w:lineRule="auto"/>
        <w:outlineLvl w:val="1"/>
        <w:rPr>
          <w:rFonts w:ascii="Verdana" w:eastAsia="Times New Roman" w:hAnsi="Verdana" w:cs="Times New Roman"/>
          <w:b/>
          <w:bCs/>
          <w:sz w:val="24"/>
          <w:szCs w:val="24"/>
          <w:lang w:val="en-US"/>
        </w:rPr>
      </w:pPr>
    </w:p>
    <w:p w14:paraId="7807C152" w14:textId="77777777" w:rsidR="00F97272" w:rsidRPr="00F97272" w:rsidRDefault="00F97272" w:rsidP="00F97272">
      <w:pPr>
        <w:spacing w:before="100" w:beforeAutospacing="1" w:after="100" w:afterAutospacing="1" w:line="240" w:lineRule="auto"/>
        <w:outlineLvl w:val="1"/>
        <w:rPr>
          <w:rFonts w:ascii="Verdana" w:eastAsia="Times New Roman" w:hAnsi="Verdana" w:cs="Times New Roman"/>
          <w:b/>
          <w:bCs/>
          <w:sz w:val="24"/>
          <w:szCs w:val="24"/>
          <w:lang w:val="en-US"/>
        </w:rPr>
      </w:pPr>
    </w:p>
    <w:p w14:paraId="5C905A2D" w14:textId="77777777" w:rsidR="00F97272" w:rsidRPr="00F97272" w:rsidRDefault="00F97272" w:rsidP="00F97272">
      <w:pPr>
        <w:spacing w:before="100" w:beforeAutospacing="1" w:after="100" w:afterAutospacing="1" w:line="240" w:lineRule="auto"/>
        <w:outlineLvl w:val="1"/>
        <w:rPr>
          <w:rFonts w:ascii="Verdana" w:eastAsia="Times New Roman" w:hAnsi="Verdana" w:cs="Times New Roman"/>
          <w:b/>
          <w:bCs/>
          <w:sz w:val="24"/>
          <w:szCs w:val="24"/>
          <w:lang w:val="en-US"/>
        </w:rPr>
      </w:pPr>
    </w:p>
    <w:p w14:paraId="28E06610" w14:textId="77777777" w:rsidR="00F97272" w:rsidRPr="00F97272" w:rsidRDefault="00F97272" w:rsidP="00F97272">
      <w:pPr>
        <w:spacing w:before="100" w:beforeAutospacing="1" w:after="100" w:afterAutospacing="1" w:line="240" w:lineRule="auto"/>
        <w:outlineLvl w:val="1"/>
        <w:rPr>
          <w:rFonts w:ascii="Verdana" w:eastAsia="Times New Roman" w:hAnsi="Verdana" w:cs="Times New Roman"/>
          <w:b/>
          <w:bCs/>
          <w:sz w:val="24"/>
          <w:szCs w:val="24"/>
          <w:lang w:val="en-US"/>
        </w:rPr>
      </w:pPr>
    </w:p>
    <w:p w14:paraId="43B83500" w14:textId="77777777" w:rsidR="00F97272" w:rsidRPr="00F97272" w:rsidRDefault="00F97272" w:rsidP="00F97272">
      <w:pPr>
        <w:spacing w:before="100" w:beforeAutospacing="1" w:after="100" w:afterAutospacing="1" w:line="240" w:lineRule="auto"/>
        <w:outlineLvl w:val="1"/>
        <w:rPr>
          <w:rFonts w:ascii="Verdana" w:eastAsia="Times New Roman" w:hAnsi="Verdana" w:cs="Times New Roman"/>
          <w:b/>
          <w:bCs/>
          <w:sz w:val="24"/>
          <w:szCs w:val="24"/>
          <w:lang w:val="en-US"/>
        </w:rPr>
      </w:pPr>
    </w:p>
    <w:p w14:paraId="0CD61BE4" w14:textId="77777777" w:rsidR="00F97272" w:rsidRPr="00F97272" w:rsidRDefault="00F97272" w:rsidP="00F97272">
      <w:pPr>
        <w:spacing w:before="100" w:beforeAutospacing="1" w:after="100" w:afterAutospacing="1" w:line="240" w:lineRule="auto"/>
        <w:outlineLvl w:val="1"/>
        <w:rPr>
          <w:rFonts w:ascii="Verdana" w:eastAsia="Times New Roman" w:hAnsi="Verdana" w:cs="Times New Roman"/>
          <w:b/>
          <w:bCs/>
          <w:sz w:val="24"/>
          <w:szCs w:val="24"/>
          <w:lang w:val="en-US"/>
        </w:rPr>
      </w:pPr>
    </w:p>
    <w:p w14:paraId="0CF8B9F8" w14:textId="77777777" w:rsidR="00F97272" w:rsidRPr="00F97272" w:rsidRDefault="00F97272" w:rsidP="00F97272">
      <w:pPr>
        <w:spacing w:before="100" w:beforeAutospacing="1" w:after="100" w:afterAutospacing="1" w:line="240" w:lineRule="auto"/>
        <w:outlineLvl w:val="1"/>
        <w:rPr>
          <w:rFonts w:ascii="Verdana" w:eastAsia="Times New Roman" w:hAnsi="Verdana" w:cs="Times New Roman"/>
          <w:b/>
          <w:bCs/>
          <w:sz w:val="24"/>
          <w:szCs w:val="24"/>
          <w:lang w:val="en-US"/>
        </w:rPr>
      </w:pPr>
    </w:p>
    <w:p w14:paraId="3D032527" w14:textId="77777777" w:rsidR="00F97272" w:rsidRPr="00F97272" w:rsidRDefault="00F97272" w:rsidP="00F97272">
      <w:pPr>
        <w:spacing w:before="100" w:beforeAutospacing="1" w:after="100" w:afterAutospacing="1" w:line="240" w:lineRule="auto"/>
        <w:outlineLvl w:val="1"/>
        <w:rPr>
          <w:rFonts w:ascii="Verdana" w:eastAsia="Times New Roman" w:hAnsi="Verdana" w:cs="Times New Roman"/>
          <w:b/>
          <w:bCs/>
          <w:sz w:val="24"/>
          <w:szCs w:val="24"/>
          <w:lang w:val="en-US"/>
        </w:rPr>
      </w:pPr>
    </w:p>
    <w:p w14:paraId="3CB51CA3" w14:textId="77777777" w:rsidR="00F97272" w:rsidRPr="00F97272" w:rsidRDefault="00F97272" w:rsidP="00F97272">
      <w:pPr>
        <w:spacing w:before="100" w:beforeAutospacing="1" w:after="100" w:afterAutospacing="1" w:line="240" w:lineRule="auto"/>
        <w:outlineLvl w:val="1"/>
        <w:rPr>
          <w:rFonts w:ascii="Verdana" w:eastAsia="Times New Roman" w:hAnsi="Verdana" w:cs="Times New Roman"/>
          <w:b/>
          <w:bCs/>
          <w:sz w:val="24"/>
          <w:szCs w:val="24"/>
          <w:lang w:val="en-US"/>
        </w:rPr>
      </w:pPr>
    </w:p>
    <w:p w14:paraId="0B188065" w14:textId="77777777" w:rsidR="00F97272" w:rsidRPr="00F97272" w:rsidRDefault="00F97272" w:rsidP="00F97272">
      <w:pPr>
        <w:spacing w:before="100" w:beforeAutospacing="1" w:after="100" w:afterAutospacing="1" w:line="240" w:lineRule="auto"/>
        <w:outlineLvl w:val="1"/>
        <w:rPr>
          <w:rFonts w:ascii="Verdana" w:eastAsia="Times New Roman" w:hAnsi="Verdana" w:cs="Times New Roman"/>
          <w:b/>
          <w:bCs/>
          <w:sz w:val="24"/>
          <w:szCs w:val="24"/>
          <w:lang w:val="en-US"/>
        </w:rPr>
      </w:pPr>
    </w:p>
    <w:p w14:paraId="46025ABD" w14:textId="77777777" w:rsidR="00F97272" w:rsidRPr="00F97272" w:rsidRDefault="00F97272" w:rsidP="00F97272">
      <w:pPr>
        <w:spacing w:before="100" w:beforeAutospacing="1" w:after="100" w:afterAutospacing="1" w:line="240" w:lineRule="auto"/>
        <w:outlineLvl w:val="1"/>
        <w:rPr>
          <w:rFonts w:ascii="Verdana" w:eastAsia="Times New Roman" w:hAnsi="Verdana" w:cs="Times New Roman"/>
          <w:b/>
          <w:bCs/>
          <w:sz w:val="24"/>
          <w:szCs w:val="24"/>
          <w:lang w:val="en-US"/>
        </w:rPr>
      </w:pPr>
    </w:p>
    <w:p w14:paraId="635FD967" w14:textId="77777777" w:rsidR="00F97272" w:rsidRPr="00F97272" w:rsidRDefault="00F97272" w:rsidP="00F97272">
      <w:pPr>
        <w:spacing w:before="100" w:beforeAutospacing="1" w:after="100" w:afterAutospacing="1" w:line="240" w:lineRule="auto"/>
        <w:outlineLvl w:val="1"/>
        <w:rPr>
          <w:rFonts w:ascii="Verdana" w:eastAsia="Times New Roman" w:hAnsi="Verdana" w:cs="Times New Roman"/>
          <w:b/>
          <w:bCs/>
          <w:sz w:val="24"/>
          <w:szCs w:val="24"/>
          <w:lang w:val="en-US"/>
        </w:rPr>
      </w:pPr>
    </w:p>
    <w:p w14:paraId="6F242EF7" w14:textId="77777777" w:rsidR="00F97272" w:rsidRPr="00F97272" w:rsidRDefault="00F97272" w:rsidP="00F97272">
      <w:pPr>
        <w:spacing w:before="100" w:beforeAutospacing="1" w:after="100" w:afterAutospacing="1" w:line="240" w:lineRule="auto"/>
        <w:outlineLvl w:val="1"/>
        <w:rPr>
          <w:rFonts w:ascii="Verdana" w:eastAsia="Times New Roman" w:hAnsi="Verdana" w:cs="Times New Roman"/>
          <w:b/>
          <w:bCs/>
          <w:sz w:val="24"/>
          <w:szCs w:val="24"/>
          <w:lang w:val="en-US"/>
        </w:rPr>
      </w:pPr>
    </w:p>
    <w:p w14:paraId="5A2A9ECF" w14:textId="77777777" w:rsidR="00F97272" w:rsidRPr="00F97272" w:rsidRDefault="00F97272" w:rsidP="00F97272">
      <w:pPr>
        <w:spacing w:before="100" w:beforeAutospacing="1" w:after="100" w:afterAutospacing="1" w:line="240" w:lineRule="auto"/>
        <w:outlineLvl w:val="1"/>
        <w:rPr>
          <w:rFonts w:ascii="Verdana" w:eastAsia="Times New Roman" w:hAnsi="Verdana" w:cs="Times New Roman"/>
          <w:b/>
          <w:bCs/>
          <w:sz w:val="24"/>
          <w:szCs w:val="24"/>
          <w:lang w:val="en-US"/>
        </w:rPr>
      </w:pPr>
    </w:p>
    <w:p w14:paraId="301B4663" w14:textId="77777777" w:rsidR="00F97272" w:rsidRPr="00F97272" w:rsidRDefault="00F97272" w:rsidP="00F97272">
      <w:pPr>
        <w:spacing w:before="100" w:beforeAutospacing="1" w:after="100" w:afterAutospacing="1" w:line="240" w:lineRule="auto"/>
        <w:outlineLvl w:val="1"/>
        <w:rPr>
          <w:rFonts w:ascii="Verdana" w:eastAsia="Times New Roman" w:hAnsi="Verdana" w:cs="Times New Roman"/>
          <w:b/>
          <w:bCs/>
          <w:sz w:val="24"/>
          <w:szCs w:val="24"/>
          <w:lang w:val="en-US"/>
        </w:rPr>
      </w:pPr>
    </w:p>
    <w:p w14:paraId="21681FFB" w14:textId="77777777" w:rsidR="00F97272" w:rsidRPr="00F97272" w:rsidRDefault="00F97272" w:rsidP="00F97272">
      <w:pPr>
        <w:spacing w:before="100" w:beforeAutospacing="1" w:after="100" w:afterAutospacing="1" w:line="240" w:lineRule="auto"/>
        <w:outlineLvl w:val="1"/>
        <w:rPr>
          <w:rFonts w:ascii="Verdana" w:eastAsia="Times New Roman" w:hAnsi="Verdana" w:cs="Times New Roman"/>
          <w:b/>
          <w:bCs/>
          <w:sz w:val="24"/>
          <w:szCs w:val="24"/>
          <w:lang w:val="en-US"/>
        </w:rPr>
      </w:pPr>
    </w:p>
    <w:p w14:paraId="329F95C2" w14:textId="77777777" w:rsidR="00F97272" w:rsidRPr="00F97272" w:rsidRDefault="00F97272" w:rsidP="00F97272">
      <w:pPr>
        <w:spacing w:before="100" w:beforeAutospacing="1" w:after="100" w:afterAutospacing="1" w:line="240" w:lineRule="auto"/>
        <w:outlineLvl w:val="1"/>
        <w:rPr>
          <w:rFonts w:ascii="Verdana" w:eastAsia="Times New Roman" w:hAnsi="Verdana" w:cs="Times New Roman"/>
          <w:b/>
          <w:bCs/>
          <w:sz w:val="24"/>
          <w:szCs w:val="24"/>
          <w:lang w:val="en-US"/>
        </w:rPr>
      </w:pPr>
    </w:p>
    <w:p w14:paraId="2F410872" w14:textId="77777777" w:rsidR="00F97272" w:rsidRPr="00F97272" w:rsidRDefault="00F97272" w:rsidP="00F97272">
      <w:pPr>
        <w:spacing w:before="100" w:beforeAutospacing="1" w:after="100" w:afterAutospacing="1" w:line="240" w:lineRule="auto"/>
        <w:outlineLvl w:val="1"/>
        <w:rPr>
          <w:rFonts w:ascii="Verdana" w:eastAsia="Times New Roman" w:hAnsi="Verdana" w:cs="Times New Roman"/>
          <w:b/>
          <w:bCs/>
          <w:sz w:val="24"/>
          <w:szCs w:val="24"/>
          <w:lang w:val="en-US"/>
        </w:rPr>
      </w:pPr>
      <w:r w:rsidRPr="00F97272">
        <w:rPr>
          <w:rFonts w:ascii="Verdana" w:eastAsia="Times New Roman" w:hAnsi="Verdana" w:cs="Times New Roman"/>
          <w:b/>
          <w:bCs/>
          <w:sz w:val="24"/>
          <w:szCs w:val="24"/>
          <w:lang w:val="en-US"/>
        </w:rPr>
        <w:t>SCHEDULE B — APPLICATION FEES FOR TEMPORARY TRAILER PERMIT</w:t>
      </w:r>
    </w:p>
    <w:p w14:paraId="6CEDD680" w14:textId="77777777" w:rsidR="00F97272" w:rsidRPr="00F97272" w:rsidRDefault="00F97272" w:rsidP="00F97272">
      <w:pPr>
        <w:spacing w:after="0" w:line="240" w:lineRule="auto"/>
        <w:rPr>
          <w:rFonts w:ascii="Verdana" w:eastAsia="Times New Roman" w:hAnsi="Verdana" w:cs="Times New Roman"/>
          <w:sz w:val="24"/>
          <w:szCs w:val="24"/>
          <w:lang w:val="en-US"/>
        </w:rPr>
      </w:pPr>
    </w:p>
    <w:p w14:paraId="7B4AEB93" w14:textId="77777777" w:rsidR="00F97272" w:rsidRPr="00F97272" w:rsidRDefault="00F97272" w:rsidP="00F97272">
      <w:pPr>
        <w:spacing w:after="160" w:line="259" w:lineRule="auto"/>
        <w:ind w:left="360"/>
        <w:contextualSpacing/>
        <w:rPr>
          <w:rFonts w:ascii="Verdana" w:eastAsia="Times New Roman" w:hAnsi="Verdana" w:cs="Arial"/>
          <w:b/>
          <w:bCs/>
          <w:sz w:val="24"/>
          <w:szCs w:val="24"/>
          <w:lang w:eastAsia="en-CA"/>
        </w:rPr>
      </w:pPr>
      <w:r w:rsidRPr="00F97272">
        <w:rPr>
          <w:rFonts w:ascii="Verdana" w:eastAsia="Times New Roman" w:hAnsi="Verdana" w:cs="Arial"/>
          <w:b/>
          <w:bCs/>
          <w:sz w:val="24"/>
          <w:szCs w:val="24"/>
          <w:lang w:eastAsia="en-CA"/>
        </w:rPr>
        <w:t>Fees for trailers located within any Zone having Municipal jurisdiction of the Corporation of the Township of Assiginack Zoning By-law 20-14</w:t>
      </w:r>
    </w:p>
    <w:p w14:paraId="043C6902" w14:textId="77777777" w:rsidR="00F97272" w:rsidRPr="00F97272" w:rsidRDefault="00F97272" w:rsidP="00F97272">
      <w:pPr>
        <w:spacing w:after="160" w:line="259" w:lineRule="auto"/>
        <w:ind w:left="360" w:hanging="737"/>
        <w:contextualSpacing/>
        <w:rPr>
          <w:rFonts w:ascii="Verdana" w:eastAsia="Times New Roman" w:hAnsi="Verdana" w:cs="Arial"/>
          <w:b/>
          <w:bCs/>
          <w:sz w:val="24"/>
          <w:szCs w:val="24"/>
          <w:lang w:eastAsia="en-CA"/>
        </w:rPr>
      </w:pPr>
    </w:p>
    <w:p w14:paraId="1C9515EB" w14:textId="77777777" w:rsidR="00F97272" w:rsidRPr="00F97272" w:rsidRDefault="00F97272" w:rsidP="00F97272">
      <w:pPr>
        <w:spacing w:after="160" w:line="259" w:lineRule="auto"/>
        <w:ind w:left="360" w:hanging="737"/>
        <w:contextualSpacing/>
        <w:rPr>
          <w:rFonts w:ascii="Verdana" w:eastAsia="Times New Roman" w:hAnsi="Verdana" w:cs="Arial"/>
          <w:b/>
          <w:bCs/>
          <w:sz w:val="24"/>
          <w:szCs w:val="24"/>
          <w:lang w:eastAsia="en-CA"/>
        </w:rPr>
      </w:pPr>
    </w:p>
    <w:p w14:paraId="1E76A7F3" w14:textId="77777777" w:rsidR="00F97272" w:rsidRPr="00F97272" w:rsidRDefault="00F97272" w:rsidP="00F97272">
      <w:pPr>
        <w:spacing w:after="160" w:line="259" w:lineRule="auto"/>
        <w:ind w:left="4320" w:hanging="3960"/>
        <w:contextualSpacing/>
        <w:rPr>
          <w:rFonts w:ascii="Verdana" w:eastAsia="Times New Roman" w:hAnsi="Verdana" w:cs="Arial"/>
          <w:sz w:val="24"/>
          <w:szCs w:val="24"/>
          <w:lang w:eastAsia="en-CA"/>
        </w:rPr>
      </w:pPr>
      <w:r w:rsidRPr="00F97272">
        <w:rPr>
          <w:rFonts w:ascii="Verdana" w:eastAsia="Times New Roman" w:hAnsi="Verdana" w:cs="Arial"/>
          <w:sz w:val="24"/>
          <w:szCs w:val="24"/>
          <w:lang w:eastAsia="en-CA"/>
        </w:rPr>
        <w:t>Owner/Co-owner/Immediate Family</w:t>
      </w:r>
    </w:p>
    <w:p w14:paraId="4915C502" w14:textId="77777777" w:rsidR="00F97272" w:rsidRPr="00F97272" w:rsidRDefault="00F97272" w:rsidP="00F97272">
      <w:pPr>
        <w:spacing w:after="160" w:line="259" w:lineRule="auto"/>
        <w:ind w:left="4320" w:hanging="3960"/>
        <w:contextualSpacing/>
        <w:rPr>
          <w:rFonts w:ascii="Verdana" w:eastAsia="Times New Roman" w:hAnsi="Verdana" w:cs="Arial"/>
          <w:sz w:val="24"/>
          <w:szCs w:val="24"/>
          <w:lang w:eastAsia="en-CA"/>
        </w:rPr>
      </w:pPr>
      <w:r w:rsidRPr="00F97272">
        <w:rPr>
          <w:rFonts w:ascii="Verdana" w:eastAsia="Times New Roman" w:hAnsi="Verdana" w:cs="Arial"/>
          <w:sz w:val="24"/>
          <w:szCs w:val="24"/>
          <w:lang w:eastAsia="en-CA"/>
        </w:rPr>
        <w:t xml:space="preserve">Permit Fee   </w:t>
      </w:r>
    </w:p>
    <w:p w14:paraId="6333AC40" w14:textId="77777777" w:rsidR="00F97272" w:rsidRPr="00F97272" w:rsidRDefault="00F97272" w:rsidP="00F97272">
      <w:pPr>
        <w:spacing w:after="160" w:line="259" w:lineRule="auto"/>
        <w:ind w:left="4320" w:hanging="3960"/>
        <w:contextualSpacing/>
        <w:rPr>
          <w:rFonts w:ascii="Verdana" w:eastAsia="Times New Roman" w:hAnsi="Verdana" w:cs="Arial"/>
          <w:sz w:val="24"/>
          <w:szCs w:val="24"/>
          <w:lang w:eastAsia="en-CA"/>
        </w:rPr>
      </w:pPr>
    </w:p>
    <w:p w14:paraId="5063FAE0" w14:textId="77777777" w:rsidR="00F97272" w:rsidRPr="00F97272" w:rsidRDefault="00F97272" w:rsidP="00F97272">
      <w:pPr>
        <w:spacing w:after="160" w:line="259" w:lineRule="auto"/>
        <w:ind w:left="4320" w:hanging="3960"/>
        <w:contextualSpacing/>
        <w:rPr>
          <w:rFonts w:ascii="Verdana" w:eastAsia="Times New Roman" w:hAnsi="Verdana" w:cs="Arial"/>
          <w:b/>
          <w:bCs/>
          <w:sz w:val="24"/>
          <w:szCs w:val="24"/>
          <w:lang w:eastAsia="en-CA"/>
        </w:rPr>
      </w:pPr>
      <w:r w:rsidRPr="00F97272">
        <w:rPr>
          <w:rFonts w:ascii="Verdana" w:eastAsia="Times New Roman" w:hAnsi="Verdana" w:cs="Arial"/>
          <w:b/>
          <w:bCs/>
          <w:sz w:val="24"/>
          <w:szCs w:val="24"/>
          <w:lang w:eastAsia="en-CA"/>
        </w:rPr>
        <w:t xml:space="preserve">$750.00 per year and each year thereafter </w:t>
      </w:r>
    </w:p>
    <w:p w14:paraId="269C453C" w14:textId="77777777" w:rsidR="00F97272" w:rsidRPr="00F97272" w:rsidRDefault="00F97272" w:rsidP="00F97272">
      <w:pPr>
        <w:spacing w:after="160" w:line="259" w:lineRule="auto"/>
        <w:ind w:left="4320" w:hanging="3960"/>
        <w:contextualSpacing/>
        <w:rPr>
          <w:rFonts w:ascii="Verdana" w:eastAsia="Times New Roman" w:hAnsi="Verdana" w:cs="Arial"/>
          <w:b/>
          <w:bCs/>
          <w:sz w:val="24"/>
          <w:szCs w:val="24"/>
          <w:lang w:eastAsia="en-CA"/>
        </w:rPr>
      </w:pPr>
      <w:r w:rsidRPr="00F97272">
        <w:rPr>
          <w:rFonts w:ascii="Verdana" w:eastAsia="Times New Roman" w:hAnsi="Verdana" w:cs="Arial"/>
          <w:b/>
          <w:bCs/>
          <w:sz w:val="24"/>
          <w:szCs w:val="24"/>
          <w:lang w:eastAsia="en-CA"/>
        </w:rPr>
        <w:tab/>
      </w:r>
      <w:r w:rsidRPr="00F97272">
        <w:rPr>
          <w:rFonts w:ascii="Verdana" w:eastAsia="Times New Roman" w:hAnsi="Verdana" w:cs="Arial"/>
          <w:b/>
          <w:bCs/>
          <w:sz w:val="24"/>
          <w:szCs w:val="24"/>
          <w:lang w:eastAsia="en-CA"/>
        </w:rPr>
        <w:tab/>
      </w:r>
      <w:r w:rsidRPr="00F97272">
        <w:rPr>
          <w:rFonts w:ascii="Verdana" w:eastAsia="Times New Roman" w:hAnsi="Verdana" w:cs="Arial"/>
          <w:b/>
          <w:bCs/>
          <w:sz w:val="24"/>
          <w:szCs w:val="24"/>
          <w:lang w:eastAsia="en-CA"/>
        </w:rPr>
        <w:tab/>
        <w:t xml:space="preserve"> </w:t>
      </w:r>
    </w:p>
    <w:p w14:paraId="5418CAD0" w14:textId="77777777" w:rsidR="00F97272" w:rsidRPr="00F97272" w:rsidRDefault="00F97272" w:rsidP="00F97272">
      <w:pPr>
        <w:spacing w:after="160" w:line="259" w:lineRule="auto"/>
        <w:ind w:left="4320" w:hanging="3960"/>
        <w:contextualSpacing/>
        <w:rPr>
          <w:rFonts w:ascii="Verdana" w:eastAsia="Times New Roman" w:hAnsi="Verdana" w:cs="Arial"/>
          <w:sz w:val="24"/>
          <w:szCs w:val="24"/>
          <w:lang w:eastAsia="en-CA"/>
        </w:rPr>
      </w:pPr>
      <w:r w:rsidRPr="00F97272">
        <w:rPr>
          <w:rFonts w:ascii="Verdana" w:eastAsia="Times New Roman" w:hAnsi="Verdana" w:cs="Arial"/>
          <w:sz w:val="24"/>
          <w:szCs w:val="24"/>
          <w:lang w:eastAsia="en-CA"/>
        </w:rPr>
        <w:t>Construction Occupancy Permit Fee</w:t>
      </w:r>
    </w:p>
    <w:p w14:paraId="56297A5B" w14:textId="77777777" w:rsidR="00F97272" w:rsidRPr="00F97272" w:rsidRDefault="00F97272" w:rsidP="00F97272">
      <w:pPr>
        <w:spacing w:after="160" w:line="259" w:lineRule="auto"/>
        <w:ind w:left="4320" w:hanging="3960"/>
        <w:contextualSpacing/>
        <w:rPr>
          <w:rFonts w:ascii="Verdana" w:eastAsia="Times New Roman" w:hAnsi="Verdana" w:cs="Arial"/>
          <w:sz w:val="24"/>
          <w:szCs w:val="24"/>
          <w:lang w:eastAsia="en-CA"/>
        </w:rPr>
      </w:pPr>
    </w:p>
    <w:p w14:paraId="1047EB60" w14:textId="77777777" w:rsidR="00F97272" w:rsidRPr="00F97272" w:rsidRDefault="00F97272" w:rsidP="00F97272">
      <w:pPr>
        <w:spacing w:after="160" w:line="259" w:lineRule="auto"/>
        <w:ind w:left="4320" w:hanging="3960"/>
        <w:contextualSpacing/>
        <w:rPr>
          <w:rFonts w:ascii="Verdana" w:eastAsia="Times New Roman" w:hAnsi="Verdana" w:cs="Arial"/>
          <w:b/>
          <w:bCs/>
          <w:sz w:val="24"/>
          <w:szCs w:val="24"/>
          <w:lang w:eastAsia="en-CA"/>
        </w:rPr>
      </w:pPr>
      <w:r w:rsidRPr="00F97272">
        <w:rPr>
          <w:rFonts w:ascii="Verdana" w:eastAsia="Times New Roman" w:hAnsi="Verdana" w:cs="Arial"/>
          <w:b/>
          <w:bCs/>
          <w:sz w:val="24"/>
          <w:szCs w:val="24"/>
          <w:lang w:eastAsia="en-CA"/>
        </w:rPr>
        <w:t xml:space="preserve">$500.00 per year up to two years </w:t>
      </w:r>
    </w:p>
    <w:p w14:paraId="321D6E15" w14:textId="77777777" w:rsidR="00F97272" w:rsidRPr="00F97272" w:rsidRDefault="00F97272" w:rsidP="00F97272">
      <w:pPr>
        <w:spacing w:after="160" w:line="259" w:lineRule="auto"/>
        <w:ind w:left="4320" w:hanging="3960"/>
        <w:contextualSpacing/>
        <w:rPr>
          <w:rFonts w:ascii="Verdana" w:eastAsia="Times New Roman" w:hAnsi="Verdana" w:cs="Arial"/>
          <w:sz w:val="24"/>
          <w:szCs w:val="24"/>
          <w:lang w:eastAsia="en-CA"/>
        </w:rPr>
      </w:pPr>
      <w:r w:rsidRPr="00F97272">
        <w:rPr>
          <w:rFonts w:ascii="Verdana" w:eastAsia="Times New Roman" w:hAnsi="Verdana" w:cs="Arial"/>
          <w:sz w:val="24"/>
          <w:szCs w:val="24"/>
          <w:lang w:eastAsia="en-CA"/>
        </w:rPr>
        <w:br/>
      </w:r>
    </w:p>
    <w:p w14:paraId="2E14FBEA" w14:textId="77777777" w:rsidR="00F97272" w:rsidRPr="00F97272" w:rsidRDefault="00F97272" w:rsidP="00F97272">
      <w:pPr>
        <w:spacing w:after="160" w:line="278"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br w:type="page"/>
      </w:r>
    </w:p>
    <w:p w14:paraId="76110324" w14:textId="77777777" w:rsidR="00F97272" w:rsidRPr="00F97272" w:rsidRDefault="00F97272" w:rsidP="00F97272">
      <w:pPr>
        <w:spacing w:after="160" w:line="278" w:lineRule="auto"/>
        <w:jc w:val="center"/>
        <w:rPr>
          <w:rFonts w:ascii="Verdana" w:hAnsi="Verdana"/>
          <w:b/>
          <w:bCs/>
          <w:kern w:val="2"/>
          <w:sz w:val="24"/>
          <w:szCs w:val="24"/>
          <w14:ligatures w14:val="standardContextual"/>
        </w:rPr>
      </w:pPr>
      <w:r w:rsidRPr="00F97272">
        <w:rPr>
          <w:rFonts w:ascii="Verdana" w:hAnsi="Verdana"/>
          <w:b/>
          <w:bCs/>
          <w:kern w:val="2"/>
          <w:sz w:val="24"/>
          <w:szCs w:val="24"/>
          <w14:ligatures w14:val="standardContextual"/>
        </w:rPr>
        <w:lastRenderedPageBreak/>
        <w:t>“Schedule C”</w:t>
      </w:r>
    </w:p>
    <w:p w14:paraId="05B272B2" w14:textId="77777777" w:rsidR="00F97272" w:rsidRPr="00F97272" w:rsidRDefault="00F97272" w:rsidP="00F97272">
      <w:pPr>
        <w:spacing w:after="160" w:line="278" w:lineRule="auto"/>
        <w:jc w:val="center"/>
        <w:rPr>
          <w:rFonts w:ascii="Verdana" w:hAnsi="Verdana"/>
          <w:b/>
          <w:bCs/>
          <w:kern w:val="2"/>
          <w:sz w:val="24"/>
          <w:szCs w:val="24"/>
          <w14:ligatures w14:val="standardContextual"/>
        </w:rPr>
      </w:pPr>
    </w:p>
    <w:p w14:paraId="29E6B875" w14:textId="77777777" w:rsidR="00F97272" w:rsidRPr="00F97272" w:rsidRDefault="00F97272" w:rsidP="00F97272">
      <w:pPr>
        <w:spacing w:after="160" w:line="278" w:lineRule="auto"/>
        <w:jc w:val="center"/>
        <w:rPr>
          <w:rFonts w:ascii="Verdana" w:hAnsi="Verdana"/>
          <w:b/>
          <w:bCs/>
          <w:kern w:val="2"/>
          <w:sz w:val="24"/>
          <w:szCs w:val="24"/>
          <w14:ligatures w14:val="standardContextual"/>
        </w:rPr>
      </w:pPr>
      <w:r w:rsidRPr="00F97272">
        <w:rPr>
          <w:rFonts w:ascii="Verdana" w:hAnsi="Verdana"/>
          <w:b/>
          <w:bCs/>
          <w:kern w:val="2"/>
          <w:sz w:val="24"/>
          <w:szCs w:val="24"/>
          <w14:ligatures w14:val="standardContextual"/>
        </w:rPr>
        <w:t>Township of Assiginack</w:t>
      </w:r>
    </w:p>
    <w:p w14:paraId="133F3746" w14:textId="77777777" w:rsidR="00F97272" w:rsidRPr="00F97272" w:rsidRDefault="00F97272" w:rsidP="00F97272">
      <w:pPr>
        <w:spacing w:after="160" w:line="278" w:lineRule="auto"/>
        <w:jc w:val="center"/>
        <w:rPr>
          <w:rFonts w:ascii="Verdana" w:hAnsi="Verdana"/>
          <w:b/>
          <w:bCs/>
          <w:kern w:val="2"/>
          <w:sz w:val="24"/>
          <w:szCs w:val="24"/>
          <w14:ligatures w14:val="standardContextual"/>
        </w:rPr>
      </w:pPr>
      <w:r w:rsidRPr="00F97272">
        <w:rPr>
          <w:rFonts w:ascii="Verdana" w:hAnsi="Verdana"/>
          <w:b/>
          <w:bCs/>
          <w:kern w:val="2"/>
          <w:sz w:val="24"/>
          <w:szCs w:val="24"/>
          <w14:ligatures w14:val="standardContextual"/>
        </w:rPr>
        <w:t>Part I Provincial Offences Act</w:t>
      </w:r>
    </w:p>
    <w:p w14:paraId="7B3838F1" w14:textId="77777777" w:rsidR="00F97272" w:rsidRPr="00F97272" w:rsidRDefault="00F97272" w:rsidP="00F97272">
      <w:pPr>
        <w:spacing w:after="160" w:line="278" w:lineRule="auto"/>
        <w:jc w:val="center"/>
        <w:rPr>
          <w:rFonts w:ascii="Verdana" w:hAnsi="Verdana"/>
          <w:b/>
          <w:bCs/>
          <w:kern w:val="2"/>
          <w:sz w:val="24"/>
          <w:szCs w:val="24"/>
          <w14:ligatures w14:val="standardContextual"/>
        </w:rPr>
      </w:pPr>
      <w:r w:rsidRPr="00F97272">
        <w:rPr>
          <w:rFonts w:ascii="Verdana" w:hAnsi="Verdana"/>
          <w:b/>
          <w:bCs/>
          <w:kern w:val="2"/>
          <w:sz w:val="24"/>
          <w:szCs w:val="24"/>
          <w14:ligatures w14:val="standardContextual"/>
        </w:rPr>
        <w:t>By-Law 2025-19 Recreational Trailers, Trailers and Tents</w:t>
      </w:r>
    </w:p>
    <w:p w14:paraId="36ED5E74" w14:textId="77777777" w:rsidR="00F97272" w:rsidRPr="00F97272" w:rsidRDefault="00F97272" w:rsidP="00F97272">
      <w:pPr>
        <w:spacing w:after="0" w:line="240" w:lineRule="auto"/>
        <w:rPr>
          <w:rFonts w:ascii="Verdana" w:eastAsia="Times New Roman" w:hAnsi="Verdana" w:cs="Times New Roman"/>
          <w:sz w:val="24"/>
          <w:szCs w:val="24"/>
          <w:lang w:val="en-US"/>
        </w:rPr>
      </w:pPr>
    </w:p>
    <w:p w14:paraId="4B4D4701" w14:textId="77777777" w:rsidR="00F97272" w:rsidRPr="00F97272" w:rsidRDefault="00F97272" w:rsidP="00F97272">
      <w:pPr>
        <w:spacing w:after="0" w:line="240" w:lineRule="auto"/>
        <w:rPr>
          <w:rFonts w:ascii="Verdana" w:eastAsia="Times New Roman" w:hAnsi="Verdana" w:cs="Times New Roman"/>
          <w:sz w:val="24"/>
          <w:szCs w:val="24"/>
          <w:lang w:val="en-US"/>
        </w:rPr>
      </w:pPr>
    </w:p>
    <w:p w14:paraId="6EA9DA69" w14:textId="77777777" w:rsidR="00F97272" w:rsidRPr="00F97272" w:rsidRDefault="00F97272" w:rsidP="00F97272">
      <w:pPr>
        <w:spacing w:before="100" w:beforeAutospacing="1" w:after="100" w:afterAutospacing="1" w:line="240" w:lineRule="auto"/>
        <w:outlineLvl w:val="1"/>
        <w:rPr>
          <w:rFonts w:ascii="Verdana" w:eastAsia="Times New Roman" w:hAnsi="Verdana" w:cs="Times New Roman"/>
          <w:b/>
          <w:bCs/>
          <w:sz w:val="24"/>
          <w:szCs w:val="24"/>
          <w:lang w:val="en-US"/>
        </w:rPr>
      </w:pPr>
      <w:r w:rsidRPr="00F97272">
        <w:rPr>
          <w:rFonts w:ascii="Verdana" w:eastAsia="Times New Roman" w:hAnsi="Verdana" w:cs="Times New Roman"/>
          <w:b/>
          <w:bCs/>
          <w:sz w:val="24"/>
          <w:szCs w:val="24"/>
          <w:lang w:val="en-US"/>
        </w:rPr>
        <w:t>PROVINCIAL OFFENCES ACT — SET FINE SCHEDULE</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754"/>
        <w:gridCol w:w="5914"/>
        <w:gridCol w:w="1518"/>
        <w:gridCol w:w="1164"/>
      </w:tblGrid>
      <w:tr w:rsidR="00F97272" w:rsidRPr="00F97272" w14:paraId="3F82A25B" w14:textId="77777777" w:rsidTr="006E79AC">
        <w:trPr>
          <w:tblHeader/>
          <w:tblCellSpacing w:w="15" w:type="dxa"/>
        </w:trPr>
        <w:tc>
          <w:tcPr>
            <w:tcW w:w="0" w:type="auto"/>
            <w:vAlign w:val="center"/>
            <w:hideMark/>
          </w:tcPr>
          <w:p w14:paraId="052CE150" w14:textId="77777777" w:rsidR="00F97272" w:rsidRPr="00F97272" w:rsidRDefault="00F97272" w:rsidP="00F97272">
            <w:pPr>
              <w:spacing w:after="0" w:line="240" w:lineRule="auto"/>
              <w:jc w:val="center"/>
              <w:rPr>
                <w:rFonts w:ascii="Verdana" w:eastAsia="Times New Roman" w:hAnsi="Verdana" w:cs="Times New Roman"/>
                <w:b/>
                <w:bCs/>
                <w:sz w:val="24"/>
                <w:szCs w:val="24"/>
                <w:lang w:val="en-US"/>
              </w:rPr>
            </w:pPr>
            <w:r w:rsidRPr="00F97272">
              <w:rPr>
                <w:rFonts w:ascii="Verdana" w:eastAsia="Times New Roman" w:hAnsi="Verdana" w:cs="Times New Roman"/>
                <w:b/>
                <w:bCs/>
                <w:sz w:val="24"/>
                <w:szCs w:val="24"/>
                <w:lang w:val="en-US"/>
              </w:rPr>
              <w:t>Item</w:t>
            </w:r>
          </w:p>
        </w:tc>
        <w:tc>
          <w:tcPr>
            <w:tcW w:w="0" w:type="auto"/>
            <w:vAlign w:val="center"/>
            <w:hideMark/>
          </w:tcPr>
          <w:p w14:paraId="25CC7495" w14:textId="77777777" w:rsidR="00F97272" w:rsidRPr="00F97272" w:rsidRDefault="00F97272" w:rsidP="00F97272">
            <w:pPr>
              <w:spacing w:after="0" w:line="240" w:lineRule="auto"/>
              <w:jc w:val="center"/>
              <w:rPr>
                <w:rFonts w:ascii="Verdana" w:eastAsia="Times New Roman" w:hAnsi="Verdana" w:cs="Times New Roman"/>
                <w:b/>
                <w:bCs/>
                <w:sz w:val="24"/>
                <w:szCs w:val="24"/>
                <w:lang w:val="en-US"/>
              </w:rPr>
            </w:pPr>
            <w:r w:rsidRPr="00F97272">
              <w:rPr>
                <w:rFonts w:ascii="Verdana" w:eastAsia="Times New Roman" w:hAnsi="Verdana" w:cs="Times New Roman"/>
                <w:b/>
                <w:bCs/>
                <w:sz w:val="24"/>
                <w:szCs w:val="24"/>
                <w:lang w:val="en-US"/>
              </w:rPr>
              <w:t>Short Form Wording</w:t>
            </w:r>
          </w:p>
        </w:tc>
        <w:tc>
          <w:tcPr>
            <w:tcW w:w="0" w:type="auto"/>
            <w:vAlign w:val="center"/>
            <w:hideMark/>
          </w:tcPr>
          <w:p w14:paraId="2FA14CA6" w14:textId="77777777" w:rsidR="00F97272" w:rsidRPr="00F97272" w:rsidRDefault="00F97272" w:rsidP="00F97272">
            <w:pPr>
              <w:spacing w:after="0" w:line="240" w:lineRule="auto"/>
              <w:jc w:val="center"/>
              <w:rPr>
                <w:rFonts w:ascii="Verdana" w:eastAsia="Times New Roman" w:hAnsi="Verdana" w:cs="Times New Roman"/>
                <w:b/>
                <w:bCs/>
                <w:sz w:val="24"/>
                <w:szCs w:val="24"/>
                <w:lang w:val="en-US"/>
              </w:rPr>
            </w:pPr>
            <w:r w:rsidRPr="00F97272">
              <w:rPr>
                <w:rFonts w:ascii="Verdana" w:eastAsia="Times New Roman" w:hAnsi="Verdana" w:cs="Times New Roman"/>
                <w:b/>
                <w:bCs/>
                <w:sz w:val="24"/>
                <w:szCs w:val="24"/>
                <w:lang w:val="en-US"/>
              </w:rPr>
              <w:t>Provision</w:t>
            </w:r>
          </w:p>
        </w:tc>
        <w:tc>
          <w:tcPr>
            <w:tcW w:w="0" w:type="auto"/>
            <w:vAlign w:val="center"/>
            <w:hideMark/>
          </w:tcPr>
          <w:p w14:paraId="5A0651F2" w14:textId="77777777" w:rsidR="00F97272" w:rsidRPr="00F97272" w:rsidRDefault="00F97272" w:rsidP="00F97272">
            <w:pPr>
              <w:spacing w:after="0" w:line="240" w:lineRule="auto"/>
              <w:jc w:val="center"/>
              <w:rPr>
                <w:rFonts w:ascii="Verdana" w:eastAsia="Times New Roman" w:hAnsi="Verdana" w:cs="Times New Roman"/>
                <w:b/>
                <w:bCs/>
                <w:sz w:val="24"/>
                <w:szCs w:val="24"/>
                <w:lang w:val="en-US"/>
              </w:rPr>
            </w:pPr>
            <w:r w:rsidRPr="00F97272">
              <w:rPr>
                <w:rFonts w:ascii="Verdana" w:eastAsia="Times New Roman" w:hAnsi="Verdana" w:cs="Times New Roman"/>
                <w:b/>
                <w:bCs/>
                <w:sz w:val="24"/>
                <w:szCs w:val="24"/>
                <w:lang w:val="en-US"/>
              </w:rPr>
              <w:t>Set Fine</w:t>
            </w:r>
          </w:p>
        </w:tc>
      </w:tr>
      <w:tr w:rsidR="00F97272" w:rsidRPr="00F97272" w14:paraId="6D1E7935" w14:textId="77777777" w:rsidTr="006E79AC">
        <w:trPr>
          <w:tblCellSpacing w:w="15" w:type="dxa"/>
        </w:trPr>
        <w:tc>
          <w:tcPr>
            <w:tcW w:w="0" w:type="auto"/>
            <w:vAlign w:val="center"/>
            <w:hideMark/>
          </w:tcPr>
          <w:p w14:paraId="119B570D" w14:textId="77777777" w:rsidR="00F97272" w:rsidRPr="00F97272" w:rsidRDefault="00F97272" w:rsidP="00F97272">
            <w:pPr>
              <w:spacing w:after="0"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1</w:t>
            </w:r>
          </w:p>
        </w:tc>
        <w:tc>
          <w:tcPr>
            <w:tcW w:w="0" w:type="auto"/>
            <w:vAlign w:val="center"/>
            <w:hideMark/>
          </w:tcPr>
          <w:p w14:paraId="0F6746F9" w14:textId="77777777" w:rsidR="00F97272" w:rsidRPr="00F97272" w:rsidRDefault="00F97272" w:rsidP="00F97272">
            <w:pPr>
              <w:spacing w:after="0"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Occupy trailer without valid Temporary Trailer Permit</w:t>
            </w:r>
          </w:p>
        </w:tc>
        <w:tc>
          <w:tcPr>
            <w:tcW w:w="0" w:type="auto"/>
            <w:vAlign w:val="center"/>
            <w:hideMark/>
          </w:tcPr>
          <w:p w14:paraId="081A693F" w14:textId="77777777" w:rsidR="00F97272" w:rsidRPr="00F97272" w:rsidRDefault="00F97272" w:rsidP="00F97272">
            <w:pPr>
              <w:spacing w:after="0"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Section 2(1)</w:t>
            </w:r>
          </w:p>
        </w:tc>
        <w:tc>
          <w:tcPr>
            <w:tcW w:w="0" w:type="auto"/>
            <w:vAlign w:val="center"/>
            <w:hideMark/>
          </w:tcPr>
          <w:p w14:paraId="78443E7F" w14:textId="77777777" w:rsidR="00F97272" w:rsidRPr="00F97272" w:rsidRDefault="00F97272" w:rsidP="00F97272">
            <w:pPr>
              <w:spacing w:after="0"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$500.00</w:t>
            </w:r>
          </w:p>
        </w:tc>
      </w:tr>
      <w:tr w:rsidR="00F97272" w:rsidRPr="00F97272" w14:paraId="72971380" w14:textId="77777777" w:rsidTr="006E79AC">
        <w:trPr>
          <w:tblCellSpacing w:w="15" w:type="dxa"/>
        </w:trPr>
        <w:tc>
          <w:tcPr>
            <w:tcW w:w="0" w:type="auto"/>
            <w:vAlign w:val="center"/>
            <w:hideMark/>
          </w:tcPr>
          <w:p w14:paraId="451CD5D2" w14:textId="77777777" w:rsidR="00F97272" w:rsidRPr="00F97272" w:rsidRDefault="00F97272" w:rsidP="00F97272">
            <w:pPr>
              <w:spacing w:after="0"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2</w:t>
            </w:r>
          </w:p>
        </w:tc>
        <w:tc>
          <w:tcPr>
            <w:tcW w:w="0" w:type="auto"/>
            <w:vAlign w:val="center"/>
            <w:hideMark/>
          </w:tcPr>
          <w:p w14:paraId="7E43C4F5" w14:textId="77777777" w:rsidR="00F97272" w:rsidRPr="00F97272" w:rsidRDefault="00F97272" w:rsidP="00F97272">
            <w:pPr>
              <w:spacing w:after="0"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Occupy trailer outside permitted period (Apr 1 – Nov 15)</w:t>
            </w:r>
          </w:p>
        </w:tc>
        <w:tc>
          <w:tcPr>
            <w:tcW w:w="0" w:type="auto"/>
            <w:vAlign w:val="center"/>
            <w:hideMark/>
          </w:tcPr>
          <w:p w14:paraId="08E7EBE2" w14:textId="77777777" w:rsidR="00F97272" w:rsidRPr="00F97272" w:rsidRDefault="00F97272" w:rsidP="00F97272">
            <w:pPr>
              <w:spacing w:after="0"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Section 2(2)</w:t>
            </w:r>
          </w:p>
        </w:tc>
        <w:tc>
          <w:tcPr>
            <w:tcW w:w="0" w:type="auto"/>
            <w:vAlign w:val="center"/>
            <w:hideMark/>
          </w:tcPr>
          <w:p w14:paraId="445100C3" w14:textId="77777777" w:rsidR="00F97272" w:rsidRPr="00F97272" w:rsidRDefault="00F97272" w:rsidP="00F97272">
            <w:pPr>
              <w:spacing w:after="0"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$500.00</w:t>
            </w:r>
          </w:p>
        </w:tc>
      </w:tr>
      <w:tr w:rsidR="00F97272" w:rsidRPr="00F97272" w14:paraId="64E53843" w14:textId="77777777" w:rsidTr="006E79AC">
        <w:trPr>
          <w:tblCellSpacing w:w="15" w:type="dxa"/>
        </w:trPr>
        <w:tc>
          <w:tcPr>
            <w:tcW w:w="0" w:type="auto"/>
            <w:vAlign w:val="center"/>
          </w:tcPr>
          <w:p w14:paraId="28D40D76" w14:textId="77777777" w:rsidR="00F97272" w:rsidRPr="00F97272" w:rsidRDefault="00F97272" w:rsidP="00F97272">
            <w:pPr>
              <w:spacing w:after="0"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3</w:t>
            </w:r>
          </w:p>
        </w:tc>
        <w:tc>
          <w:tcPr>
            <w:tcW w:w="0" w:type="auto"/>
            <w:vAlign w:val="center"/>
          </w:tcPr>
          <w:p w14:paraId="6A153A5C" w14:textId="77777777" w:rsidR="00F97272" w:rsidRPr="00F97272" w:rsidRDefault="00F97272" w:rsidP="00F97272">
            <w:pPr>
              <w:spacing w:after="0"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Operate a recreational trailer as Short Term Accommodation.</w:t>
            </w:r>
          </w:p>
        </w:tc>
        <w:tc>
          <w:tcPr>
            <w:tcW w:w="0" w:type="auto"/>
            <w:vAlign w:val="center"/>
          </w:tcPr>
          <w:p w14:paraId="4B6CDB19" w14:textId="77777777" w:rsidR="00F97272" w:rsidRPr="00F97272" w:rsidRDefault="00F97272" w:rsidP="00F97272">
            <w:pPr>
              <w:spacing w:after="0"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Section 2(7)</w:t>
            </w:r>
          </w:p>
        </w:tc>
        <w:tc>
          <w:tcPr>
            <w:tcW w:w="0" w:type="auto"/>
            <w:vAlign w:val="center"/>
          </w:tcPr>
          <w:p w14:paraId="2A1E3BB4" w14:textId="77777777" w:rsidR="00F97272" w:rsidRPr="00F97272" w:rsidRDefault="00F97272" w:rsidP="00F97272">
            <w:pPr>
              <w:spacing w:after="0"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$500.00</w:t>
            </w:r>
          </w:p>
        </w:tc>
      </w:tr>
      <w:tr w:rsidR="00F97272" w:rsidRPr="00F97272" w14:paraId="46E59B77" w14:textId="77777777" w:rsidTr="006E79AC">
        <w:trPr>
          <w:tblCellSpacing w:w="15" w:type="dxa"/>
        </w:trPr>
        <w:tc>
          <w:tcPr>
            <w:tcW w:w="0" w:type="auto"/>
            <w:vAlign w:val="center"/>
          </w:tcPr>
          <w:p w14:paraId="48AC544E" w14:textId="77777777" w:rsidR="00F97272" w:rsidRPr="00F97272" w:rsidRDefault="00F97272" w:rsidP="00F97272">
            <w:pPr>
              <w:spacing w:after="0"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4</w:t>
            </w:r>
          </w:p>
        </w:tc>
        <w:tc>
          <w:tcPr>
            <w:tcW w:w="0" w:type="auto"/>
            <w:vAlign w:val="center"/>
          </w:tcPr>
          <w:p w14:paraId="162B18BE" w14:textId="77777777" w:rsidR="00F97272" w:rsidRPr="00F97272" w:rsidRDefault="00F97272" w:rsidP="00F97272">
            <w:pPr>
              <w:spacing w:after="0"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Camping without permit</w:t>
            </w:r>
          </w:p>
        </w:tc>
        <w:tc>
          <w:tcPr>
            <w:tcW w:w="0" w:type="auto"/>
            <w:vAlign w:val="center"/>
          </w:tcPr>
          <w:p w14:paraId="0E60F3CA" w14:textId="77777777" w:rsidR="00F97272" w:rsidRPr="00F97272" w:rsidRDefault="00F97272" w:rsidP="00F97272">
            <w:pPr>
              <w:spacing w:after="0"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Section</w:t>
            </w:r>
          </w:p>
          <w:p w14:paraId="387539CA" w14:textId="77777777" w:rsidR="00F97272" w:rsidRPr="00F97272" w:rsidRDefault="00F97272" w:rsidP="00F97272">
            <w:pPr>
              <w:spacing w:after="0"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3(2)</w:t>
            </w:r>
          </w:p>
        </w:tc>
        <w:tc>
          <w:tcPr>
            <w:tcW w:w="0" w:type="auto"/>
            <w:vAlign w:val="center"/>
          </w:tcPr>
          <w:p w14:paraId="0436D713" w14:textId="77777777" w:rsidR="00F97272" w:rsidRPr="00F97272" w:rsidRDefault="00F97272" w:rsidP="00F97272">
            <w:pPr>
              <w:spacing w:after="0" w:line="240" w:lineRule="auto"/>
              <w:rPr>
                <w:rFonts w:ascii="Verdana" w:eastAsia="Times New Roman" w:hAnsi="Verdana" w:cs="Times New Roman"/>
                <w:sz w:val="24"/>
                <w:szCs w:val="24"/>
                <w:lang w:val="en-US"/>
              </w:rPr>
            </w:pPr>
            <w:r w:rsidRPr="00F97272">
              <w:rPr>
                <w:rFonts w:ascii="Verdana" w:eastAsia="Times New Roman" w:hAnsi="Verdana" w:cs="Times New Roman"/>
                <w:sz w:val="24"/>
                <w:szCs w:val="24"/>
                <w:lang w:val="en-US"/>
              </w:rPr>
              <w:t>$300.00</w:t>
            </w:r>
          </w:p>
        </w:tc>
      </w:tr>
    </w:tbl>
    <w:p w14:paraId="7189FA78" w14:textId="77777777" w:rsidR="00F97272" w:rsidRPr="00F97272" w:rsidRDefault="00F97272" w:rsidP="00F97272">
      <w:pPr>
        <w:spacing w:after="160" w:line="278" w:lineRule="auto"/>
        <w:rPr>
          <w:rFonts w:ascii="Verdana" w:hAnsi="Verdana"/>
          <w:kern w:val="2"/>
          <w:sz w:val="24"/>
          <w:szCs w:val="24"/>
          <w:lang w:val="en-US"/>
          <w14:ligatures w14:val="standardContextual"/>
        </w:rPr>
      </w:pPr>
    </w:p>
    <w:p w14:paraId="555AD06B" w14:textId="77777777" w:rsidR="00F97272" w:rsidRPr="00F97272" w:rsidRDefault="00F97272" w:rsidP="00F97272">
      <w:pPr>
        <w:spacing w:after="160" w:line="278" w:lineRule="auto"/>
        <w:contextualSpacing/>
        <w:jc w:val="both"/>
        <w:rPr>
          <w:rFonts w:ascii="Verdana" w:hAnsi="Verdana"/>
          <w:kern w:val="2"/>
          <w:sz w:val="24"/>
          <w:szCs w:val="24"/>
          <w14:ligatures w14:val="standardContextual"/>
        </w:rPr>
      </w:pPr>
      <w:r w:rsidRPr="00F97272">
        <w:rPr>
          <w:rFonts w:ascii="Verdana" w:hAnsi="Verdana"/>
          <w:b/>
          <w:bCs/>
          <w:kern w:val="2"/>
          <w:sz w:val="24"/>
          <w:szCs w:val="24"/>
          <w:u w:val="single"/>
          <w14:ligatures w14:val="standardContextual"/>
        </w:rPr>
        <w:t>NOTE:</w:t>
      </w:r>
      <w:r w:rsidRPr="00F97272">
        <w:rPr>
          <w:rFonts w:ascii="Verdana" w:hAnsi="Verdana"/>
          <w:kern w:val="2"/>
          <w:sz w:val="24"/>
          <w:szCs w:val="24"/>
          <w:u w:val="single"/>
          <w14:ligatures w14:val="standardContextual"/>
        </w:rPr>
        <w:t xml:space="preserve"> </w:t>
      </w:r>
      <w:r w:rsidRPr="00F97272">
        <w:rPr>
          <w:rFonts w:ascii="Verdana" w:hAnsi="Verdana"/>
          <w:kern w:val="2"/>
          <w:sz w:val="24"/>
          <w:szCs w:val="24"/>
          <w14:ligatures w14:val="standardContextual"/>
        </w:rPr>
        <w:t xml:space="preserve">The general penalty provision for the offences listed above is </w:t>
      </w:r>
      <w:r w:rsidRPr="00F97272">
        <w:rPr>
          <w:rFonts w:ascii="Verdana" w:hAnsi="Verdana"/>
          <w:b/>
          <w:bCs/>
          <w:kern w:val="2"/>
          <w:sz w:val="24"/>
          <w:szCs w:val="24"/>
          <w14:ligatures w14:val="standardContextual"/>
        </w:rPr>
        <w:t>Section 4.1</w:t>
      </w:r>
      <w:r w:rsidRPr="00F97272">
        <w:rPr>
          <w:rFonts w:ascii="Verdana" w:hAnsi="Verdana"/>
          <w:kern w:val="2"/>
          <w:sz w:val="24"/>
          <w:szCs w:val="24"/>
          <w14:ligatures w14:val="standardContextual"/>
        </w:rPr>
        <w:t xml:space="preserve"> of By-Law 2025-19, a certified copy of which has been filed.</w:t>
      </w:r>
    </w:p>
    <w:p w14:paraId="17FA7868" w14:textId="77777777" w:rsidR="00F97272" w:rsidRPr="00F97272" w:rsidRDefault="00F97272" w:rsidP="00F97272">
      <w:pPr>
        <w:spacing w:after="160" w:line="278" w:lineRule="auto"/>
        <w:jc w:val="both"/>
        <w:rPr>
          <w:rFonts w:ascii="Verdana" w:hAnsi="Verdana"/>
          <w:kern w:val="2"/>
          <w:sz w:val="24"/>
          <w:szCs w:val="24"/>
          <w:lang w:val="en-US"/>
          <w14:ligatures w14:val="standardContextual"/>
        </w:rPr>
      </w:pPr>
    </w:p>
    <w:p w14:paraId="7EE9F7F5" w14:textId="77777777" w:rsidR="00F97272" w:rsidRPr="00F97272" w:rsidRDefault="00F97272" w:rsidP="00F97272">
      <w:pPr>
        <w:spacing w:after="160" w:line="278" w:lineRule="auto"/>
        <w:rPr>
          <w:kern w:val="2"/>
          <w:sz w:val="24"/>
          <w:szCs w:val="24"/>
          <w:lang w:val="en-US"/>
          <w14:ligatures w14:val="standardContextual"/>
        </w:rPr>
      </w:pPr>
    </w:p>
    <w:p w14:paraId="70DA6B76" w14:textId="77777777" w:rsidR="00F97272" w:rsidRPr="00F97272" w:rsidRDefault="00F97272" w:rsidP="00F97272">
      <w:pPr>
        <w:spacing w:after="160" w:line="278" w:lineRule="auto"/>
        <w:jc w:val="both"/>
        <w:rPr>
          <w:rFonts w:ascii="Verdana" w:hAnsi="Verdana"/>
          <w:kern w:val="2"/>
          <w:sz w:val="24"/>
          <w:szCs w:val="24"/>
          <w:lang w:val="en-US"/>
          <w14:ligatures w14:val="standardContextual"/>
        </w:rPr>
      </w:pPr>
    </w:p>
    <w:p w14:paraId="15957AA7" w14:textId="77777777" w:rsidR="00F97272" w:rsidRDefault="00F97272" w:rsidP="00F97272">
      <w:pPr>
        <w:spacing w:after="160" w:line="360" w:lineRule="auto"/>
        <w:ind w:left="720"/>
        <w:contextualSpacing/>
        <w:rPr>
          <w:rFonts w:ascii="Verdana" w:hAnsi="Verdana" w:cs="Times New Roman"/>
          <w:kern w:val="2"/>
          <w:sz w:val="25"/>
          <w:szCs w:val="25"/>
          <w:lang w:val="en-US"/>
          <w14:ligatures w14:val="standardContextual"/>
        </w:rPr>
      </w:pPr>
    </w:p>
    <w:sectPr w:rsidR="00F97272" w:rsidSect="000C44F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90C19"/>
    <w:multiLevelType w:val="multilevel"/>
    <w:tmpl w:val="A6104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E46E6"/>
    <w:multiLevelType w:val="multilevel"/>
    <w:tmpl w:val="5410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85A6C"/>
    <w:multiLevelType w:val="hybridMultilevel"/>
    <w:tmpl w:val="3BA2284C"/>
    <w:lvl w:ilvl="0" w:tplc="FEB86286">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6650130"/>
    <w:multiLevelType w:val="multilevel"/>
    <w:tmpl w:val="7DA8F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6D3200"/>
    <w:multiLevelType w:val="multilevel"/>
    <w:tmpl w:val="B8A0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9028DD"/>
    <w:multiLevelType w:val="multilevel"/>
    <w:tmpl w:val="AB488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6341085">
    <w:abstractNumId w:val="4"/>
  </w:num>
  <w:num w:numId="2" w16cid:durableId="458493362">
    <w:abstractNumId w:val="1"/>
  </w:num>
  <w:num w:numId="3" w16cid:durableId="195167393">
    <w:abstractNumId w:val="0"/>
  </w:num>
  <w:num w:numId="4" w16cid:durableId="414210683">
    <w:abstractNumId w:val="3"/>
  </w:num>
  <w:num w:numId="5" w16cid:durableId="1944917997">
    <w:abstractNumId w:val="5"/>
  </w:num>
  <w:num w:numId="6" w16cid:durableId="445806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9E"/>
    <w:rsid w:val="000C44F2"/>
    <w:rsid w:val="00220096"/>
    <w:rsid w:val="00733BFF"/>
    <w:rsid w:val="008E31EE"/>
    <w:rsid w:val="0096379E"/>
    <w:rsid w:val="009C0C2C"/>
    <w:rsid w:val="00A45B71"/>
    <w:rsid w:val="00F9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2C7F"/>
  <w15:chartTrackingRefBased/>
  <w15:docId w15:val="{390BD9E2-5BA8-48BC-B0EA-17A3D41A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79E"/>
    <w:pPr>
      <w:spacing w:after="200" w:line="276" w:lineRule="auto"/>
    </w:pPr>
    <w:rPr>
      <w:kern w:val="0"/>
      <w:sz w:val="22"/>
      <w:szCs w:val="22"/>
      <w:lang w:val="en-CA"/>
      <w14:ligatures w14:val="none"/>
    </w:rPr>
  </w:style>
  <w:style w:type="paragraph" w:styleId="Heading1">
    <w:name w:val="heading 1"/>
    <w:basedOn w:val="Normal"/>
    <w:next w:val="Normal"/>
    <w:link w:val="Heading1Char"/>
    <w:uiPriority w:val="9"/>
    <w:qFormat/>
    <w:rsid w:val="009637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37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37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37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37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37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37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37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37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7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37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37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37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37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37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37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37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379E"/>
    <w:rPr>
      <w:rFonts w:eastAsiaTheme="majorEastAsia" w:cstheme="majorBidi"/>
      <w:color w:val="272727" w:themeColor="text1" w:themeTint="D8"/>
    </w:rPr>
  </w:style>
  <w:style w:type="paragraph" w:styleId="Title">
    <w:name w:val="Title"/>
    <w:basedOn w:val="Normal"/>
    <w:next w:val="Normal"/>
    <w:link w:val="TitleChar"/>
    <w:uiPriority w:val="10"/>
    <w:qFormat/>
    <w:rsid w:val="009637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7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37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37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379E"/>
    <w:pPr>
      <w:spacing w:before="160"/>
      <w:jc w:val="center"/>
    </w:pPr>
    <w:rPr>
      <w:i/>
      <w:iCs/>
      <w:color w:val="404040" w:themeColor="text1" w:themeTint="BF"/>
    </w:rPr>
  </w:style>
  <w:style w:type="character" w:customStyle="1" w:styleId="QuoteChar">
    <w:name w:val="Quote Char"/>
    <w:basedOn w:val="DefaultParagraphFont"/>
    <w:link w:val="Quote"/>
    <w:uiPriority w:val="29"/>
    <w:rsid w:val="0096379E"/>
    <w:rPr>
      <w:i/>
      <w:iCs/>
      <w:color w:val="404040" w:themeColor="text1" w:themeTint="BF"/>
    </w:rPr>
  </w:style>
  <w:style w:type="paragraph" w:styleId="ListParagraph">
    <w:name w:val="List Paragraph"/>
    <w:basedOn w:val="Normal"/>
    <w:uiPriority w:val="34"/>
    <w:qFormat/>
    <w:rsid w:val="0096379E"/>
    <w:pPr>
      <w:ind w:left="720"/>
      <w:contextualSpacing/>
    </w:pPr>
  </w:style>
  <w:style w:type="character" w:styleId="IntenseEmphasis">
    <w:name w:val="Intense Emphasis"/>
    <w:basedOn w:val="DefaultParagraphFont"/>
    <w:uiPriority w:val="21"/>
    <w:qFormat/>
    <w:rsid w:val="0096379E"/>
    <w:rPr>
      <w:i/>
      <w:iCs/>
      <w:color w:val="0F4761" w:themeColor="accent1" w:themeShade="BF"/>
    </w:rPr>
  </w:style>
  <w:style w:type="paragraph" w:styleId="IntenseQuote">
    <w:name w:val="Intense Quote"/>
    <w:basedOn w:val="Normal"/>
    <w:next w:val="Normal"/>
    <w:link w:val="IntenseQuoteChar"/>
    <w:uiPriority w:val="30"/>
    <w:qFormat/>
    <w:rsid w:val="009637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379E"/>
    <w:rPr>
      <w:i/>
      <w:iCs/>
      <w:color w:val="0F4761" w:themeColor="accent1" w:themeShade="BF"/>
    </w:rPr>
  </w:style>
  <w:style w:type="character" w:styleId="IntenseReference">
    <w:name w:val="Intense Reference"/>
    <w:basedOn w:val="DefaultParagraphFont"/>
    <w:uiPriority w:val="32"/>
    <w:qFormat/>
    <w:rsid w:val="0096379E"/>
    <w:rPr>
      <w:b/>
      <w:bCs/>
      <w:smallCaps/>
      <w:color w:val="0F4761" w:themeColor="accent1" w:themeShade="BF"/>
      <w:spacing w:val="5"/>
    </w:rPr>
  </w:style>
  <w:style w:type="table" w:styleId="TableGrid">
    <w:name w:val="Table Grid"/>
    <w:basedOn w:val="TableNormal"/>
    <w:uiPriority w:val="39"/>
    <w:rsid w:val="00F97272"/>
    <w:pPr>
      <w:spacing w:line="259" w:lineRule="auto"/>
      <w:ind w:left="1134" w:hanging="737"/>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F97272"/>
    <w:pPr>
      <w:spacing w:line="259" w:lineRule="auto"/>
      <w:ind w:left="1134" w:hanging="737"/>
    </w:pPr>
    <w:rPr>
      <w:rFonts w:eastAsiaTheme="minorEastAsia"/>
      <w:kern w:val="0"/>
      <w:sz w:val="22"/>
      <w:szCs w:val="22"/>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Stasia Carr</dc:creator>
  <cp:keywords/>
  <dc:description/>
  <cp:lastModifiedBy>Stasia Carr</cp:lastModifiedBy>
  <cp:revision>3</cp:revision>
  <cp:lastPrinted>2025-08-12T18:05:00Z</cp:lastPrinted>
  <dcterms:created xsi:type="dcterms:W3CDTF">2025-08-12T18:03:00Z</dcterms:created>
  <dcterms:modified xsi:type="dcterms:W3CDTF">2025-08-12T18:33:00Z</dcterms:modified>
</cp:coreProperties>
</file>